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5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8"/>
        <w:gridCol w:w="4778"/>
        <w:tblGridChange w:id="0">
          <w:tblGrid>
            <w:gridCol w:w="4778"/>
            <w:gridCol w:w="4778"/>
          </w:tblGrid>
        </w:tblGridChange>
      </w:tblGrid>
      <w:tr>
        <w:trPr>
          <w:cantSplit w:val="0"/>
          <w:trHeight w:val="1051"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tl w:val="0"/>
              </w:rPr>
              <w:t xml:space="preserve"> </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592" name="image15.png"/>
                  <a:graphic>
                    <a:graphicData uri="http://schemas.openxmlformats.org/drawingml/2006/picture">
                      <pic:pic>
                        <pic:nvPicPr>
                          <pic:cNvPr descr="Compass with solid fill" id="0" name="image15.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Museum's clay lamp. </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craftsmen in Byzantium? Can we investigate the components of the clay lamp used during the second half of the 4th century AD?</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 Can we trace their route during the Byzantine Empire?</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clay products made today? Are there commonalities/differences?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clay products? What tests can we do?</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record (video or sound) the results of the discussion, concluding with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should:</w:t>
            </w:r>
          </w:p>
          <w:p w:rsidR="00000000" w:rsidDel="00000000" w:rsidP="00000000" w:rsidRDefault="00000000" w:rsidRPr="00000000" w14:paraId="0000001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 Zoom in on the object to see details</w:t>
            </w:r>
          </w:p>
          <w:p w:rsidR="00000000" w:rsidDel="00000000" w:rsidP="00000000" w:rsidRDefault="00000000" w:rsidRPr="00000000" w14:paraId="0000001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 Identify the ingredients from which it is made</w:t>
            </w:r>
          </w:p>
          <w:p w:rsidR="00000000" w:rsidDel="00000000" w:rsidP="00000000" w:rsidRDefault="00000000" w:rsidRPr="00000000" w14:paraId="00000012">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 Identify ingredients from any residues inside the clay lamp</w:t>
            </w:r>
          </w:p>
          <w:p w:rsidR="00000000" w:rsidDel="00000000" w:rsidP="00000000" w:rsidRDefault="00000000" w:rsidRPr="00000000" w14:paraId="00000013">
            <w:pPr>
              <w:pBdr>
                <w:top w:space="0" w:sz="0" w:val="nil"/>
                <w:left w:space="0" w:sz="0" w:val="nil"/>
                <w:bottom w:space="0" w:sz="0" w:val="nil"/>
                <w:right w:space="0" w:sz="0" w:val="nil"/>
                <w:between w:space="0" w:sz="0" w:val="nil"/>
              </w:pBdr>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 Identify components that are an indication of maintenance</w:t>
            </w:r>
            <w:r w:rsidDel="00000000" w:rsidR="00000000" w:rsidRPr="00000000">
              <w:rPr>
                <w:rtl w:val="0"/>
              </w:rPr>
            </w:r>
          </w:p>
        </w:tc>
      </w:tr>
    </w:tbl>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tbl>
      <w:tblPr>
        <w:tblStyle w:val="Table3"/>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01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1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w:t>
            </w:r>
            <w:r w:rsidDel="00000000" w:rsidR="00000000" w:rsidRPr="00000000">
              <w:rPr>
                <w:rFonts w:ascii="Calibri" w:cs="Calibri" w:eastAsia="Calibri" w:hAnsi="Calibri"/>
                <w:i w:val="1"/>
                <w:color w:val="808080"/>
                <w:sz w:val="24"/>
                <w:szCs w:val="24"/>
                <w:rtl w:val="0"/>
              </w:rPr>
              <w:t xml:space="preserve">video or sound recording.</w:t>
            </w: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“1.a Problem and Solutions”</w:t>
            </w:r>
          </w:p>
        </w:tc>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1B">
      <w:pPr>
        <w:rPr/>
      </w:pPr>
      <w:r w:rsidDel="00000000" w:rsidR="00000000" w:rsidRPr="00000000">
        <w:br w:type="page"/>
      </w:r>
      <w:r w:rsidDel="00000000" w:rsidR="00000000" w:rsidRPr="00000000">
        <w:rPr>
          <w:rtl w:val="0"/>
        </w:rPr>
      </w:r>
    </w:p>
    <w:tbl>
      <w:tblPr>
        <w:tblStyle w:val="Table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4710"/>
        <w:tblGridChange w:id="0">
          <w:tblGrid>
            <w:gridCol w:w="4704"/>
            <w:gridCol w:w="4710"/>
          </w:tblGrid>
        </w:tblGridChange>
      </w:tblGrid>
      <w:tr>
        <w:trPr>
          <w:cantSplit w:val="0"/>
          <w:trHeight w:val="911" w:hRule="atLeast"/>
          <w:tblHeader w:val="0"/>
        </w:trPr>
        <w:tc>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5"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or draw </w:t>
      </w:r>
      <w:r w:rsidDel="00000000" w:rsidR="00000000" w:rsidRPr="00000000">
        <w:rPr>
          <w:rFonts w:ascii="Calibri" w:cs="Calibri" w:eastAsia="Calibri" w:hAnsi="Calibri"/>
          <w:rtl w:val="0"/>
        </w:rPr>
        <w:t xml:space="preserve">instruments or devices </w:t>
      </w:r>
      <w:r w:rsidDel="00000000" w:rsidR="00000000" w:rsidRPr="00000000">
        <w:rPr>
          <w:rFonts w:ascii="Calibri" w:cs="Calibri" w:eastAsia="Calibri" w:hAnsi="Calibri"/>
          <w:i w:val="1"/>
          <w:color w:val="000000"/>
          <w:sz w:val="24"/>
          <w:szCs w:val="24"/>
          <w:rtl w:val="0"/>
        </w:rPr>
        <w:t xml:space="preserve">we can use</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to see details of an item</w:t>
      </w:r>
    </w:p>
    <w:tbl>
      <w:tblPr>
        <w:tblStyle w:val="Table5"/>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73"/>
        <w:gridCol w:w="1262"/>
        <w:tblGridChange w:id="0">
          <w:tblGrid>
            <w:gridCol w:w="4673"/>
            <w:gridCol w:w="1262"/>
          </w:tblGrid>
        </w:tblGridChange>
      </w:tblGrid>
      <w:tr>
        <w:trPr>
          <w:cantSplit w:val="0"/>
          <w:trHeight w:val="318" w:hRule="atLeast"/>
          <w:tblHeader w:val="0"/>
        </w:trPr>
        <w:tc>
          <w:tcPr/>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Devices / Instruments </w:t>
            </w:r>
          </w:p>
        </w:tc>
        <w:tc>
          <w:tcPr/>
          <w:p w:rsidR="00000000" w:rsidDel="00000000" w:rsidP="00000000" w:rsidRDefault="00000000" w:rsidRPr="00000000" w14:paraId="00000024">
            <w:pPr>
              <w:jc w:val="center"/>
              <w:rPr>
                <w:rFonts w:ascii="Calibri" w:cs="Calibri" w:eastAsia="Calibri" w:hAnsi="Calibri"/>
              </w:rPr>
            </w:pPr>
            <w:r w:rsidDel="00000000" w:rsidR="00000000" w:rsidRPr="00000000">
              <w:rPr>
                <w:rFonts w:ascii="Calibri" w:cs="Calibri" w:eastAsia="Calibri" w:hAnsi="Calibri"/>
                <w:color w:val="000000"/>
                <w:sz w:val="24"/>
                <w:szCs w:val="24"/>
                <w:rtl w:val="0"/>
              </w:rPr>
              <w:t xml:space="preserve">Selection</w:t>
            </w: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Magnifying glass</w:t>
            </w: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Binoculars</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Telescope</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i w:val="1"/>
                <w:color w:val="4c94d8"/>
              </w:rPr>
            </w:pPr>
            <w:r w:rsidDel="00000000" w:rsidR="00000000" w:rsidRPr="00000000">
              <w:rPr>
                <w:b w:val="1"/>
                <w:color w:val="4c94d8"/>
                <w:rtl w:val="0"/>
              </w:rPr>
              <w:t xml:space="preserve">Optical microscope</w:t>
            </w:r>
            <w:r w:rsidDel="00000000" w:rsidR="00000000" w:rsidRPr="00000000">
              <w:rPr>
                <w:rtl w:val="0"/>
              </w:rPr>
            </w:r>
          </w:p>
        </w:tc>
        <w:tc>
          <w:tcPr/>
          <w:p w:rsidR="00000000" w:rsidDel="00000000" w:rsidP="00000000" w:rsidRDefault="00000000" w:rsidRPr="00000000" w14:paraId="0000002C">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color w:val="4c94d8"/>
              </w:rPr>
            </w:pPr>
            <w:r w:rsidDel="00000000" w:rsidR="00000000" w:rsidRPr="00000000">
              <w:rPr>
                <w:b w:val="1"/>
                <w:color w:val="4c94d8"/>
                <w:rtl w:val="0"/>
              </w:rPr>
              <w:t xml:space="preserve">Close up view</w:t>
            </w:r>
            <w:r w:rsidDel="00000000" w:rsidR="00000000" w:rsidRPr="00000000">
              <w:rPr>
                <w:rtl w:val="0"/>
              </w:rPr>
            </w:r>
          </w:p>
        </w:tc>
        <w:tc>
          <w:tcPr/>
          <w:p w:rsidR="00000000" w:rsidDel="00000000" w:rsidP="00000000" w:rsidRDefault="00000000" w:rsidRPr="00000000" w14:paraId="0000002E">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3">
      <w:pPr>
        <w:rPr>
          <w:i w:val="1"/>
          <w:sz w:val="24"/>
          <w:szCs w:val="24"/>
        </w:rPr>
      </w:pPr>
      <w:r w:rsidDel="00000000" w:rsidR="00000000" w:rsidRPr="00000000">
        <w:rPr>
          <w:rtl w:val="0"/>
        </w:rPr>
      </w:r>
    </w:p>
    <w:tbl>
      <w:tblPr>
        <w:tblStyle w:val="Table6"/>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4">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design the above devices/instruments in this space.</w:t>
            </w:r>
          </w:p>
        </w:tc>
      </w:tr>
    </w:tbl>
    <w:p w:rsidR="00000000" w:rsidDel="00000000" w:rsidP="00000000" w:rsidRDefault="00000000" w:rsidRPr="00000000" w14:paraId="00000035">
      <w:pPr>
        <w:rPr>
          <w:i w:val="1"/>
          <w:sz w:val="24"/>
          <w:szCs w:val="24"/>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Discuss as a whole class about the device or the instrument that can give us the best results and choose it from the table above.</w:t>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7"/>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2379"/>
        <w:gridCol w:w="2453"/>
        <w:tblGridChange w:id="0">
          <w:tblGrid>
            <w:gridCol w:w="4827"/>
            <w:gridCol w:w="2379"/>
            <w:gridCol w:w="2453"/>
          </w:tblGrid>
        </w:tblGridChange>
      </w:tblGrid>
      <w:tr>
        <w:trPr>
          <w:cantSplit w:val="0"/>
          <w:trHeight w:val="918"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“1.b Conceptualization”</w:t>
            </w:r>
          </w:p>
        </w:tc>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74" w:hRule="atLeast"/>
          <w:tblHeader w:val="0"/>
        </w:trPr>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4"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vAlign w:val="center"/>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you selected for the </w:t>
      </w:r>
      <w:r w:rsidDel="00000000" w:rsidR="00000000" w:rsidRPr="00000000">
        <w:rPr>
          <w:rFonts w:ascii="Calibri" w:cs="Calibri" w:eastAsia="Calibri" w:hAnsi="Calibri"/>
          <w:sz w:val="24"/>
          <w:szCs w:val="24"/>
          <w:rtl w:val="0"/>
        </w:rPr>
        <w:t xml:space="preserve">clay lamp </w:t>
      </w:r>
      <w:r w:rsidDel="00000000" w:rsidR="00000000" w:rsidRPr="00000000">
        <w:rPr>
          <w:rFonts w:ascii="Calibri" w:cs="Calibri" w:eastAsia="Calibri" w:hAnsi="Calibri"/>
          <w:color w:val="000000"/>
          <w:sz w:val="24"/>
          <w:szCs w:val="24"/>
          <w:rtl w:val="0"/>
        </w:rPr>
        <w:t xml:space="preserve">by pressing the "</w:t>
      </w:r>
      <w:r w:rsidDel="00000000" w:rsidR="00000000" w:rsidRPr="00000000">
        <w:rPr>
          <w:rFonts w:ascii="Calibri" w:cs="Calibri" w:eastAsia="Calibri" w:hAnsi="Calibri"/>
          <w:b w:val="1"/>
          <w:color w:val="000000"/>
          <w:sz w:val="24"/>
          <w:szCs w:val="24"/>
          <w:rtl w:val="0"/>
        </w:rPr>
        <w:t xml:space="preserve">Results</w:t>
      </w:r>
      <w:r w:rsidDel="00000000" w:rsidR="00000000" w:rsidRPr="00000000">
        <w:rPr>
          <w:rFonts w:ascii="Calibri" w:cs="Calibri" w:eastAsia="Calibri" w:hAnsi="Calibri"/>
          <w:color w:val="000000"/>
          <w:sz w:val="24"/>
          <w:szCs w:val="24"/>
          <w:rtl w:val="0"/>
        </w:rPr>
        <w:t xml:space="preserve">" button.</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584"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8">
      <w:pPr>
        <w:rPr>
          <w:rFonts w:ascii="Calibri" w:cs="Calibri" w:eastAsia="Calibri" w:hAnsi="Calibri"/>
          <w:b w:val="1"/>
          <w:i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49">
      <w:pPr>
        <w:numPr>
          <w:ilvl w:val="0"/>
          <w:numId w:val="4"/>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in the middle of the clay pot, what do you notice? What does clay look like under the Optical Microscope?</w: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266700</wp:posOffset>
                </wp:positionH>
                <wp:positionV relativeFrom="paragraph">
                  <wp:posOffset>127000</wp:posOffset>
                </wp:positionV>
                <wp:extent cx="6172669" cy="1342390"/>
                <wp:effectExtent b="0" l="0" r="0" t="0"/>
                <wp:wrapNone/>
                <wp:docPr id="2043319566" name=""/>
                <a:graphic>
                  <a:graphicData uri="http://schemas.microsoft.com/office/word/2010/wordprocessingGroup">
                    <wpg:wgp>
                      <wpg:cNvGrpSpPr/>
                      <wpg:grpSpPr>
                        <a:xfrm>
                          <a:off x="2259650" y="3108800"/>
                          <a:ext cx="6172669" cy="1342390"/>
                          <a:chOff x="2259650" y="3108800"/>
                          <a:chExt cx="6172700" cy="1342400"/>
                        </a:xfrm>
                      </wpg:grpSpPr>
                      <wpg:grpSp>
                        <wpg:cNvGrpSpPr/>
                        <wpg:grpSpPr>
                          <a:xfrm>
                            <a:off x="2259666" y="3108805"/>
                            <a:ext cx="6172669" cy="1342390"/>
                            <a:chOff x="0" y="0"/>
                            <a:chExt cx="6172669" cy="1342390"/>
                          </a:xfrm>
                        </wpg:grpSpPr>
                        <wps:wsp>
                          <wps:cNvSpPr/>
                          <wps:cNvPr id="4" name="Shape 4"/>
                          <wps:spPr>
                            <a:xfrm>
                              <a:off x="0" y="0"/>
                              <a:ext cx="6172650" cy="13423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8" name="Shape 8"/>
                            <pic:cNvPicPr preferRelativeResize="0"/>
                          </pic:nvPicPr>
                          <pic:blipFill rotWithShape="1">
                            <a:blip r:embed="rId11">
                              <a:alphaModFix/>
                            </a:blip>
                            <a:srcRect b="0" l="0" r="0" t="0"/>
                            <a:stretch/>
                          </pic:blipFill>
                          <pic:spPr>
                            <a:xfrm>
                              <a:off x="0" y="0"/>
                              <a:ext cx="1645920" cy="1342390"/>
                            </a:xfrm>
                            <a:prstGeom prst="rect">
                              <a:avLst/>
                            </a:prstGeom>
                            <a:noFill/>
                            <a:ln>
                              <a:noFill/>
                            </a:ln>
                          </pic:spPr>
                        </pic:pic>
                        <wps:wsp>
                          <wps:cNvSpPr/>
                          <wps:cNvPr id="9" name="Shape 9"/>
                          <wps:spPr>
                            <a:xfrm>
                              <a:off x="461176" y="930302"/>
                              <a:ext cx="245658" cy="220898"/>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0" name="Shape 10"/>
                            <pic:cNvPicPr preferRelativeResize="0"/>
                          </pic:nvPicPr>
                          <pic:blipFill rotWithShape="1">
                            <a:blip r:embed="rId12">
                              <a:alphaModFix/>
                            </a:blip>
                            <a:srcRect b="0" l="0" r="0" t="0"/>
                            <a:stretch/>
                          </pic:blipFill>
                          <pic:spPr>
                            <a:xfrm>
                              <a:off x="4476584" y="79513"/>
                              <a:ext cx="1696085" cy="1192530"/>
                            </a:xfrm>
                            <a:prstGeom prst="ellipse">
                              <a:avLst/>
                            </a:prstGeom>
                            <a:noFill/>
                            <a:ln>
                              <a:noFill/>
                            </a:ln>
                          </pic:spPr>
                        </pic:pic>
                        <pic:pic>
                          <pic:nvPicPr>
                            <pic:cNvPr id="11" name="Shape 11"/>
                            <pic:cNvPicPr preferRelativeResize="0"/>
                          </pic:nvPicPr>
                          <pic:blipFill rotWithShape="1">
                            <a:blip r:embed="rId13">
                              <a:alphaModFix/>
                            </a:blip>
                            <a:srcRect b="15275" l="26597" r="56468" t="69917"/>
                            <a:stretch/>
                          </pic:blipFill>
                          <pic:spPr>
                            <a:xfrm>
                              <a:off x="2342322" y="290885"/>
                              <a:ext cx="1375410" cy="979805"/>
                            </a:xfrm>
                            <a:prstGeom prst="ellipse">
                              <a:avLst/>
                            </a:prstGeom>
                            <a:noFill/>
                            <a:ln cap="rnd" cmpd="sng" w="63500">
                              <a:solidFill>
                                <a:srgbClr val="FFFF00"/>
                              </a:solidFill>
                              <a:prstDash val="solid"/>
                              <a:round/>
                              <a:headEnd len="sm" w="sm" type="none"/>
                              <a:tailEnd len="sm" w="sm" type="none"/>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266700</wp:posOffset>
                </wp:positionH>
                <wp:positionV relativeFrom="paragraph">
                  <wp:posOffset>127000</wp:posOffset>
                </wp:positionV>
                <wp:extent cx="6172669" cy="1342390"/>
                <wp:effectExtent b="0" l="0" r="0" t="0"/>
                <wp:wrapNone/>
                <wp:docPr id="2043319566" name="image22.png"/>
                <a:graphic>
                  <a:graphicData uri="http://schemas.openxmlformats.org/drawingml/2006/picture">
                    <pic:pic>
                      <pic:nvPicPr>
                        <pic:cNvPr id="0" name="image22.png"/>
                        <pic:cNvPicPr preferRelativeResize="0"/>
                      </pic:nvPicPr>
                      <pic:blipFill>
                        <a:blip r:embed="rId14"/>
                        <a:srcRect/>
                        <a:stretch>
                          <a:fillRect/>
                        </a:stretch>
                      </pic:blipFill>
                      <pic:spPr>
                        <a:xfrm>
                          <a:off x="0" y="0"/>
                          <a:ext cx="6172669" cy="1342390"/>
                        </a:xfrm>
                        <a:prstGeom prst="rect"/>
                        <a:ln/>
                      </pic:spPr>
                    </pic:pic>
                  </a:graphicData>
                </a:graphic>
              </wp:anchor>
            </w:drawing>
          </mc:Fallback>
        </mc:AlternateContent>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7912100</wp:posOffset>
                </wp:positionH>
                <wp:positionV relativeFrom="paragraph">
                  <wp:posOffset>381000</wp:posOffset>
                </wp:positionV>
                <wp:extent cx="419100" cy="332740"/>
                <wp:effectExtent b="0" l="0" r="0" t="0"/>
                <wp:wrapNone/>
                <wp:docPr id="2043319564" name=""/>
                <a:graphic>
                  <a:graphicData uri="http://schemas.microsoft.com/office/word/2010/wordprocessingShape">
                    <wps:wsp>
                      <wps:cNvSpPr/>
                      <wps:cNvPr id="2" name="Shape 2"/>
                      <wps:spPr>
                        <a:xfrm>
                          <a:off x="5149150" y="3626330"/>
                          <a:ext cx="393700" cy="307340"/>
                        </a:xfrm>
                        <a:prstGeom prst="ellipse">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7912100</wp:posOffset>
                </wp:positionH>
                <wp:positionV relativeFrom="paragraph">
                  <wp:posOffset>381000</wp:posOffset>
                </wp:positionV>
                <wp:extent cx="419100" cy="332740"/>
                <wp:effectExtent b="0" l="0" r="0" t="0"/>
                <wp:wrapNone/>
                <wp:docPr id="2043319564" name="image20.png"/>
                <a:graphic>
                  <a:graphicData uri="http://schemas.openxmlformats.org/drawingml/2006/picture">
                    <pic:pic>
                      <pic:nvPicPr>
                        <pic:cNvPr id="0" name="image20.png"/>
                        <pic:cNvPicPr preferRelativeResize="0"/>
                      </pic:nvPicPr>
                      <pic:blipFill>
                        <a:blip r:embed="rId15"/>
                        <a:srcRect/>
                        <a:stretch>
                          <a:fillRect/>
                        </a:stretch>
                      </pic:blipFill>
                      <pic:spPr>
                        <a:xfrm>
                          <a:off x="0" y="0"/>
                          <a:ext cx="419100" cy="332740"/>
                        </a:xfrm>
                        <a:prstGeom prst="rect"/>
                        <a:ln/>
                      </pic:spPr>
                    </pic:pic>
                  </a:graphicData>
                </a:graphic>
              </wp:anchor>
            </w:drawing>
          </mc:Fallback>
        </mc:AlternateConten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                                                    Image 2                                                      Image 3</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rtl w:val="0"/>
        </w:rPr>
        <w:t xml:space="preserve">The discussion with the students concludes that with the Optical Microscope we can locate areas of interest, such as the area in the middle of the clay lamp (Image 1) in order to observe how the material looks magnified (Image 2). By further enlarging the sample (Image 3) we observe grains of various colors, i.e. various materials present in the clay from which the clay lamp is made.</w:t>
      </w:r>
      <w:r w:rsidDel="00000000" w:rsidR="00000000" w:rsidRPr="00000000">
        <w:rPr>
          <w:rFonts w:ascii="Calibri" w:cs="Calibri" w:eastAsia="Calibri" w:hAnsi="Calibri"/>
          <w:i w:val="1"/>
          <w:color w:val="7f7f7f"/>
          <w:sz w:val="24"/>
          <w:szCs w:val="24"/>
          <w:rtl w:val="0"/>
        </w:rPr>
        <w:t xml:space="preserve"> </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4">
      <w:pPr>
        <w:numPr>
          <w:ilvl w:val="0"/>
          <w:numId w:val="4"/>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area of interest, inside the clay lamp, what do you notice? What does higher magnification reveal? Are there foreign substances? How would you describe them?</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ind w:left="360" w:firstLine="0"/>
        <w:jc w:val="both"/>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88901</wp:posOffset>
                </wp:positionH>
                <wp:positionV relativeFrom="paragraph">
                  <wp:posOffset>0</wp:posOffset>
                </wp:positionV>
                <wp:extent cx="6048181" cy="1414780"/>
                <wp:effectExtent b="0" l="0" r="0" t="0"/>
                <wp:wrapNone/>
                <wp:docPr id="2043319569" name=""/>
                <a:graphic>
                  <a:graphicData uri="http://schemas.microsoft.com/office/word/2010/wordprocessingGroup">
                    <wpg:wgp>
                      <wpg:cNvGrpSpPr/>
                      <wpg:grpSpPr>
                        <a:xfrm>
                          <a:off x="2321900" y="3072600"/>
                          <a:ext cx="6048181" cy="1414780"/>
                          <a:chOff x="2321900" y="3072600"/>
                          <a:chExt cx="6048200" cy="1414800"/>
                        </a:xfrm>
                      </wpg:grpSpPr>
                      <wpg:grpSp>
                        <wpg:cNvGrpSpPr/>
                        <wpg:grpSpPr>
                          <a:xfrm>
                            <a:off x="2321910" y="3072610"/>
                            <a:ext cx="6048181" cy="1414780"/>
                            <a:chOff x="0" y="0"/>
                            <a:chExt cx="6048181" cy="1414780"/>
                          </a:xfrm>
                        </wpg:grpSpPr>
                        <wps:wsp>
                          <wps:cNvSpPr/>
                          <wps:cNvPr id="4" name="Shape 4"/>
                          <wps:spPr>
                            <a:xfrm>
                              <a:off x="0" y="0"/>
                              <a:ext cx="6048175" cy="1414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7" name="Shape 17"/>
                            <pic:cNvPicPr preferRelativeResize="0"/>
                          </pic:nvPicPr>
                          <pic:blipFill rotWithShape="1">
                            <a:blip r:embed="rId11">
                              <a:alphaModFix/>
                            </a:blip>
                            <a:srcRect b="0" l="0" r="0" t="0"/>
                            <a:stretch/>
                          </pic:blipFill>
                          <pic:spPr>
                            <a:xfrm>
                              <a:off x="0" y="0"/>
                              <a:ext cx="1645285" cy="1342390"/>
                            </a:xfrm>
                            <a:prstGeom prst="rect">
                              <a:avLst/>
                            </a:prstGeom>
                            <a:noFill/>
                            <a:ln>
                              <a:noFill/>
                            </a:ln>
                          </pic:spPr>
                        </pic:pic>
                        <wps:wsp>
                          <wps:cNvSpPr/>
                          <wps:cNvPr id="18" name="Shape 18"/>
                          <wps:spPr>
                            <a:xfrm>
                              <a:off x="954156" y="659958"/>
                              <a:ext cx="245658" cy="220897"/>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9" name="Shape 19"/>
                            <pic:cNvPicPr preferRelativeResize="0"/>
                          </pic:nvPicPr>
                          <pic:blipFill rotWithShape="1">
                            <a:blip r:embed="rId16">
                              <a:alphaModFix/>
                            </a:blip>
                            <a:srcRect b="0" l="0" r="0" t="0"/>
                            <a:stretch/>
                          </pic:blipFill>
                          <pic:spPr>
                            <a:xfrm>
                              <a:off x="4094921" y="0"/>
                              <a:ext cx="1953260" cy="1414780"/>
                            </a:xfrm>
                            <a:prstGeom prst="ellipse">
                              <a:avLst/>
                            </a:prstGeom>
                            <a:noFill/>
                            <a:ln>
                              <a:noFill/>
                            </a:ln>
                          </pic:spPr>
                        </pic:pic>
                        <pic:pic>
                          <pic:nvPicPr>
                            <pic:cNvPr id="20" name="Shape 20"/>
                            <pic:cNvPicPr preferRelativeResize="0"/>
                          </pic:nvPicPr>
                          <pic:blipFill rotWithShape="1">
                            <a:blip r:embed="rId11">
                              <a:alphaModFix/>
                            </a:blip>
                            <a:srcRect b="38941" l="63318" r="29440" t="52751"/>
                            <a:stretch/>
                          </pic:blipFill>
                          <pic:spPr>
                            <a:xfrm>
                              <a:off x="2358224" y="203421"/>
                              <a:ext cx="1119505" cy="1049655"/>
                            </a:xfrm>
                            <a:prstGeom prst="ellipse">
                              <a:avLst/>
                            </a:prstGeom>
                            <a:noFill/>
                            <a:ln cap="rnd" cmpd="sng" w="63500">
                              <a:solidFill>
                                <a:srgbClr val="FFFF00"/>
                              </a:solidFill>
                              <a:prstDash val="solid"/>
                              <a:round/>
                              <a:headEnd len="sm" w="sm" type="none"/>
                              <a:tailEnd len="sm" w="sm" type="none"/>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88901</wp:posOffset>
                </wp:positionH>
                <wp:positionV relativeFrom="paragraph">
                  <wp:posOffset>0</wp:posOffset>
                </wp:positionV>
                <wp:extent cx="6048181" cy="1414780"/>
                <wp:effectExtent b="0" l="0" r="0" t="0"/>
                <wp:wrapNone/>
                <wp:docPr id="2043319569" name="image26.png"/>
                <a:graphic>
                  <a:graphicData uri="http://schemas.openxmlformats.org/drawingml/2006/picture">
                    <pic:pic>
                      <pic:nvPicPr>
                        <pic:cNvPr id="0" name="image26.png"/>
                        <pic:cNvPicPr preferRelativeResize="0"/>
                      </pic:nvPicPr>
                      <pic:blipFill>
                        <a:blip r:embed="rId17"/>
                        <a:srcRect/>
                        <a:stretch>
                          <a:fillRect/>
                        </a:stretch>
                      </pic:blipFill>
                      <pic:spPr>
                        <a:xfrm>
                          <a:off x="0" y="0"/>
                          <a:ext cx="6048181" cy="1414780"/>
                        </a:xfrm>
                        <a:prstGeom prst="rect"/>
                        <a:ln/>
                      </pic:spPr>
                    </pic:pic>
                  </a:graphicData>
                </a:graphic>
              </wp:anchor>
            </w:drawing>
          </mc:Fallback>
        </mc:AlternateContent>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4                                                Image 5                                                     Image 6</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rtl w:val="0"/>
        </w:rPr>
        <w:t xml:space="preserve">Another point of interest is the interior of the clay lamp on its rim (Image 4). Zooming in on the area of interest, inside the clay lamp (Image 5), we observe residues and take a sample to study. With higher magnification (Image 6) we observe grains of various sizes.</w:t>
      </w: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tbl>
      <w:tblPr>
        <w:tblStyle w:val="Table8"/>
        <w:tblpPr w:leftFromText="180" w:rightFromText="180" w:topFromText="0" w:bottomFromText="0" w:vertAnchor="page" w:horzAnchor="margin" w:tblpX="0" w:tblpY="13073"/>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what the device is doing with a short video or audio recording.</w:t>
            </w:r>
          </w:p>
          <w:p w:rsidR="00000000" w:rsidDel="00000000" w:rsidP="00000000" w:rsidRDefault="00000000" w:rsidRPr="00000000" w14:paraId="0000006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does it give us?</w:t>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“1.c Investigation”</w:t>
            </w:r>
          </w:p>
        </w:tc>
        <w:tc>
          <w:tcPr/>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4">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tbl>
      <w:tblPr>
        <w:tblStyle w:val="Table9"/>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96" name="image10.png"/>
                  <a:graphic>
                    <a:graphicData uri="http://schemas.openxmlformats.org/drawingml/2006/picture">
                      <pic:pic>
                        <pic:nvPicPr>
                          <pic:cNvPr descr="Thought outline" id="0" name="image10.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7">
      <w:pPr>
        <w:numPr>
          <w:ilvl w:val="0"/>
          <w:numId w:val="5"/>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w:t>
      </w: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line="240" w:lineRule="auto"/>
        <w:ind w:left="720" w:firstLine="0"/>
        <w:jc w:val="both"/>
        <w:rPr/>
      </w:pPr>
      <w:r w:rsidDel="00000000" w:rsidR="00000000" w:rsidRPr="00000000">
        <w:rPr>
          <w:rFonts w:ascii="Calibri" w:cs="Calibri" w:eastAsia="Calibri" w:hAnsi="Calibri"/>
          <w:b w:val="1"/>
          <w:color w:val="000000"/>
          <w:sz w:val="28"/>
          <w:szCs w:val="28"/>
          <w:rtl w:val="0"/>
        </w:rPr>
        <w:t xml:space="preserve">Can you sort them from smallest to largest magnification?</w:t>
      </w:r>
      <w:r w:rsidDel="00000000" w:rsidR="00000000" w:rsidRPr="00000000">
        <w:rPr>
          <w:rtl w:val="0"/>
        </w:rPr>
      </w:r>
    </w:p>
    <w:p w:rsidR="00000000" w:rsidDel="00000000" w:rsidP="00000000" w:rsidRDefault="00000000" w:rsidRPr="00000000" w14:paraId="00000069">
      <w:pPr>
        <w:ind w:left="426" w:firstLine="0"/>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6A">
      <w:pPr>
        <w:ind w:left="426"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The three images give us an increasingly larger magnification of the same point.</w:t>
      </w:r>
    </w:p>
    <w:p w:rsidR="00000000" w:rsidDel="00000000" w:rsidP="00000000" w:rsidRDefault="00000000" w:rsidRPr="00000000" w14:paraId="0000006B">
      <w:pPr>
        <w:ind w:left="426" w:firstLine="0"/>
        <w:rPr>
          <w:b w:val="1"/>
          <w:sz w:val="28"/>
          <w:szCs w:val="28"/>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C">
      <w:pPr>
        <w:rPr>
          <w:b w:val="1"/>
          <w:sz w:val="28"/>
          <w:szCs w:val="28"/>
        </w:rPr>
      </w:pPr>
      <w:r w:rsidDel="00000000" w:rsidR="00000000" w:rsidRPr="00000000">
        <w:rPr>
          <w:rtl w:val="0"/>
        </w:rPr>
      </w:r>
    </w:p>
    <w:p w:rsidR="00000000" w:rsidDel="00000000" w:rsidP="00000000" w:rsidRDefault="00000000" w:rsidRPr="00000000" w14:paraId="0000006D">
      <w:pPr>
        <w:numPr>
          <w:ilvl w:val="0"/>
          <w:numId w:val="5"/>
        </w:numPr>
        <w:pBdr>
          <w:top w:space="0" w:sz="0" w:val="nil"/>
          <w:left w:space="0" w:sz="0" w:val="nil"/>
          <w:bottom w:space="0" w:sz="0" w:val="nil"/>
          <w:right w:space="0" w:sz="0" w:val="nil"/>
          <w:between w:space="0" w:sz="0" w:val="nil"/>
        </w:pBdr>
        <w:spacing w:line="240" w:lineRule="auto"/>
        <w:ind w:left="720" w:hanging="360"/>
        <w:jc w:val="both"/>
        <w:rPr/>
      </w:pPr>
      <w:r w:rsidDel="00000000" w:rsidR="00000000" w:rsidRPr="00000000">
        <w:rPr>
          <w:rFonts w:ascii="Calibri" w:cs="Calibri" w:eastAsia="Calibri" w:hAnsi="Calibri"/>
          <w:b w:val="1"/>
          <w:color w:val="000000"/>
          <w:sz w:val="28"/>
          <w:szCs w:val="28"/>
          <w:rtl w:val="0"/>
        </w:rPr>
        <w:t xml:space="preserve">What conclusions can we draw from the two different areas of interest?  </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ind w:left="360"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did you notice about the morphology of the clay in the clay lamp?</w:t>
      </w:r>
    </w:p>
    <w:p w:rsidR="00000000" w:rsidDel="00000000" w:rsidP="00000000" w:rsidRDefault="00000000" w:rsidRPr="00000000" w14:paraId="0000006F">
      <w:pPr>
        <w:pBdr>
          <w:top w:space="0" w:sz="0" w:val="nil"/>
          <w:left w:space="0" w:sz="0" w:val="nil"/>
          <w:bottom w:space="0" w:sz="0" w:val="nil"/>
          <w:right w:space="0" w:sz="0" w:val="nil"/>
          <w:between w:space="0" w:sz="0" w:val="nil"/>
        </w:pBdr>
        <w:ind w:left="426" w:firstLine="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Are there any foreign substance residues inside the clay lamp? What do you think might be?</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0" w:lineRule="auto"/>
        <w:ind w:firstLine="360"/>
        <w:rPr>
          <w:rFonts w:ascii="Calibri" w:cs="Calibri" w:eastAsia="Calibri" w:hAnsi="Calibri"/>
          <w:color w:val="ff0000"/>
          <w:sz w:val="24"/>
          <w:szCs w:val="24"/>
        </w:rPr>
      </w:pPr>
      <w:r w:rsidDel="00000000" w:rsidR="00000000" w:rsidRPr="00000000">
        <w:rPr>
          <w:rFonts w:ascii="Calibri" w:cs="Calibri" w:eastAsia="Calibri" w:hAnsi="Calibri"/>
          <w:color w:val="000000"/>
          <w:sz w:val="24"/>
          <w:szCs w:val="24"/>
          <w:rtl w:val="0"/>
        </w:rPr>
        <w:t xml:space="preserve"> (Image </w:t>
      </w:r>
      <w:r w:rsidDel="00000000" w:rsidR="00000000" w:rsidRPr="00000000">
        <w:rPr>
          <w:rFonts w:ascii="Calibri" w:cs="Calibri" w:eastAsia="Calibri" w:hAnsi="Calibri"/>
          <w:color w:val="ff0000"/>
          <w:sz w:val="24"/>
          <w:szCs w:val="24"/>
          <w:rtl w:val="0"/>
        </w:rPr>
        <w:t xml:space="preserve"> </w:t>
      </w:r>
      <w:r w:rsidDel="00000000" w:rsidR="00000000" w:rsidRPr="00000000">
        <w:rPr>
          <w:rFonts w:ascii="Calibri" w:cs="Calibri" w:eastAsia="Calibri" w:hAnsi="Calibri"/>
          <w:color w:val="000000"/>
          <w:sz w:val="24"/>
          <w:szCs w:val="24"/>
          <w:rtl w:val="0"/>
        </w:rPr>
        <w:t xml:space="preserve">5).</w:t>
      </w: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Write down your observations or draw the pictures below with arrows for the points of special interest.</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Rule="auto"/>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From the images we took from the Optical Microscope we observe grains of various colors and inside the clay lamp there seem to be residues of some other substance.</w:t>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Fonts w:ascii="Calibri" w:cs="Calibri" w:eastAsia="Calibri" w:hAnsi="Calibri"/>
          <w:b w:val="1"/>
          <w:color w:val="00b0f0"/>
          <w:sz w:val="24"/>
          <w:szCs w:val="24"/>
          <w:rtl w:val="0"/>
        </w:rPr>
        <w:t xml:space="preserve">So it is interesting to get more information about these areas.</w:t>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10"/>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07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07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two different short videos or sound recordings.</w:t>
            </w:r>
          </w:p>
          <w:p w:rsidR="00000000" w:rsidDel="00000000" w:rsidP="00000000" w:rsidRDefault="00000000" w:rsidRPr="00000000" w14:paraId="0000007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them “1.d Conclusion A”, “1.d Conclusion B”</w:t>
            </w:r>
          </w:p>
        </w:tc>
        <w:tc>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80">
      <w:pPr>
        <w:rPr/>
      </w:pPr>
      <w:r w:rsidDel="00000000" w:rsidR="00000000" w:rsidRPr="00000000">
        <w:br w:type="page"/>
      </w:r>
      <w:r w:rsidDel="00000000" w:rsidR="00000000" w:rsidRPr="00000000">
        <w:rPr>
          <w:rtl w:val="0"/>
        </w:rPr>
      </w:r>
    </w:p>
    <w:tbl>
      <w:tblPr>
        <w:tblStyle w:val="Table1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4710"/>
        <w:tblGridChange w:id="0">
          <w:tblGrid>
            <w:gridCol w:w="4704"/>
            <w:gridCol w:w="4710"/>
          </w:tblGrid>
        </w:tblGridChange>
      </w:tblGrid>
      <w:tr>
        <w:trPr>
          <w:cantSplit w:val="0"/>
          <w:trHeight w:val="911" w:hRule="atLeast"/>
          <w:tblHeader w:val="0"/>
        </w:trPr>
        <w:tc>
          <w:tcPr/>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8"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3">
      <w:pPr>
        <w:rPr>
          <w:b w:val="1"/>
          <w:sz w:val="28"/>
          <w:szCs w:val="28"/>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about the points of interest?</w:t>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discussion is provoked in the whole class where students are asked to focus on the need for further magnification.</w:t>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2"/>
        <w:tblW w:w="989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5"/>
        <w:gridCol w:w="2437"/>
        <w:gridCol w:w="2359"/>
        <w:gridCol w:w="154"/>
        <w:tblGridChange w:id="0">
          <w:tblGrid>
            <w:gridCol w:w="4945"/>
            <w:gridCol w:w="2437"/>
            <w:gridCol w:w="2359"/>
            <w:gridCol w:w="154"/>
          </w:tblGrid>
        </w:tblGridChange>
      </w:tblGrid>
      <w:tr>
        <w:trPr>
          <w:cantSplit w:val="0"/>
          <w:trHeight w:val="844" w:hRule="atLeast"/>
          <w:tblHeader w:val="0"/>
        </w:trPr>
        <w:tc>
          <w:tcPr>
            <w:gridSpan w:val="2"/>
          </w:tcPr>
          <w:p w:rsidR="00000000" w:rsidDel="00000000" w:rsidP="00000000" w:rsidRDefault="00000000" w:rsidRPr="00000000" w14:paraId="0000009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09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09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“2.b Conceptualization”</w:t>
            </w:r>
          </w:p>
        </w:tc>
        <w:tc>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97"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clay pot by pressing the "</w:t>
      </w:r>
      <w:r w:rsidDel="00000000" w:rsidR="00000000" w:rsidRPr="00000000">
        <w:rPr>
          <w:rFonts w:ascii="Calibri" w:cs="Calibri" w:eastAsia="Calibri" w:hAnsi="Calibri"/>
          <w:b w:val="1"/>
          <w:color w:val="000000"/>
          <w:sz w:val="24"/>
          <w:szCs w:val="24"/>
          <w:rtl w:val="0"/>
        </w:rPr>
        <w:t xml:space="preserve">Results</w:t>
      </w:r>
      <w:r w:rsidDel="00000000" w:rsidR="00000000" w:rsidRPr="00000000">
        <w:rPr>
          <w:rFonts w:ascii="Calibri" w:cs="Calibri" w:eastAsia="Calibri" w:hAnsi="Calibri"/>
          <w:color w:val="000000"/>
          <w:sz w:val="24"/>
          <w:szCs w:val="24"/>
          <w:rtl w:val="0"/>
        </w:rPr>
        <w:t xml:space="preserve">" button.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A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74" name="image13.jpg"/>
            <a:graphic>
              <a:graphicData uri="http://schemas.openxmlformats.org/drawingml/2006/picture">
                <pic:pic>
                  <pic:nvPicPr>
                    <pic:cNvPr id="0" name="image13.jpg"/>
                    <pic:cNvPicPr preferRelativeResize="0"/>
                  </pic:nvPicPr>
                  <pic:blipFill>
                    <a:blip r:embed="rId1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Discuss with the whole class the results of this particular device</w:t>
      </w:r>
    </w:p>
    <w:p w:rsidR="00000000" w:rsidDel="00000000" w:rsidP="00000000" w:rsidRDefault="00000000" w:rsidRPr="00000000" w14:paraId="000000A9">
      <w:pPr>
        <w:rPr>
          <w:rFonts w:ascii="Calibri" w:cs="Calibri" w:eastAsia="Calibri" w:hAnsi="Calibri"/>
          <w:b w:val="1"/>
          <w:i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B">
      <w:pPr>
        <w:numPr>
          <w:ilvl w:val="0"/>
          <w:numId w:val="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from the sample we took from the middle of the clay lamp, what do you notice? How would you describe the clay as seen by SEM? Is it uniform or are there various formations? Are the formations the same or different in size?</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160780" cy="882015"/>
                <wp:effectExtent b="0" l="0" r="0" t="0"/>
                <wp:wrapSquare wrapText="bothSides" distB="0" distT="0" distL="114300" distR="114300"/>
                <wp:docPr id="2043319567" name=""/>
                <a:graphic>
                  <a:graphicData uri="http://schemas.microsoft.com/office/word/2010/wordprocessingGroup">
                    <wpg:wgp>
                      <wpg:cNvGrpSpPr/>
                      <wpg:grpSpPr>
                        <a:xfrm>
                          <a:off x="4765600" y="3338975"/>
                          <a:ext cx="1160780" cy="882015"/>
                          <a:chOff x="4765600" y="3338975"/>
                          <a:chExt cx="1160800" cy="882050"/>
                        </a:xfrm>
                      </wpg:grpSpPr>
                      <wpg:grpSp>
                        <wpg:cNvGrpSpPr/>
                        <wpg:grpSpPr>
                          <a:xfrm>
                            <a:off x="4765610" y="3338993"/>
                            <a:ext cx="1160780" cy="882015"/>
                            <a:chOff x="0" y="0"/>
                            <a:chExt cx="933450" cy="741813"/>
                          </a:xfrm>
                        </wpg:grpSpPr>
                        <wps:wsp>
                          <wps:cNvSpPr/>
                          <wps:cNvPr id="4" name="Shape 4"/>
                          <wps:spPr>
                            <a:xfrm>
                              <a:off x="0" y="0"/>
                              <a:ext cx="933450" cy="741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 name="Shape 13"/>
                          <wps:spPr>
                            <a:xfrm>
                              <a:off x="240973" y="546445"/>
                              <a:ext cx="417557" cy="19536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X200</w:t>
                                </w:r>
                              </w:p>
                            </w:txbxContent>
                          </wps:txbx>
                          <wps:bodyPr anchorCtr="0" anchor="t" bIns="45700" lIns="91425" spcFirstLastPara="1" rIns="91425" wrap="square" tIns="45700">
                            <a:noAutofit/>
                          </wps:bodyPr>
                        </wps:wsp>
                        <pic:pic>
                          <pic:nvPicPr>
                            <pic:cNvPr id="14" name="Shape 14"/>
                            <pic:cNvPicPr preferRelativeResize="0"/>
                          </pic:nvPicPr>
                          <pic:blipFill rotWithShape="1">
                            <a:blip r:embed="rId20">
                              <a:alphaModFix/>
                            </a:blip>
                            <a:srcRect b="0" l="0" r="0" t="0"/>
                            <a:stretch/>
                          </pic:blipFill>
                          <pic:spPr>
                            <a:xfrm>
                              <a:off x="0" y="0"/>
                              <a:ext cx="933450" cy="556260"/>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160780" cy="882015"/>
                <wp:effectExtent b="0" l="0" r="0" t="0"/>
                <wp:wrapSquare wrapText="bothSides" distB="0" distT="0" distL="114300" distR="114300"/>
                <wp:docPr id="2043319567" name="image23.png"/>
                <a:graphic>
                  <a:graphicData uri="http://schemas.openxmlformats.org/drawingml/2006/picture">
                    <pic:pic>
                      <pic:nvPicPr>
                        <pic:cNvPr id="0" name="image23.png"/>
                        <pic:cNvPicPr preferRelativeResize="0"/>
                      </pic:nvPicPr>
                      <pic:blipFill>
                        <a:blip r:embed="rId21"/>
                        <a:srcRect/>
                        <a:stretch>
                          <a:fillRect/>
                        </a:stretch>
                      </pic:blipFill>
                      <pic:spPr>
                        <a:xfrm>
                          <a:off x="0" y="0"/>
                          <a:ext cx="1160780" cy="882015"/>
                        </a:xfrm>
                        <a:prstGeom prst="rect"/>
                        <a:ln/>
                      </pic:spPr>
                    </pic:pic>
                  </a:graphicData>
                </a:graphic>
              </wp:anchor>
            </w:drawing>
          </mc:Fallback>
        </mc:AlternateContent>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image 7 of the clay lamp's middle, we get from the SEM, we observe various formations in shades of gray, which means that we have different materials.</w:t>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7</w:t>
      </w: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B5">
      <w:pPr>
        <w:numPr>
          <w:ilvl w:val="0"/>
          <w:numId w:val="1"/>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In the second area of interest, from the sample we took from the </w:t>
      </w:r>
      <w:r w:rsidDel="00000000" w:rsidR="00000000" w:rsidRPr="00000000">
        <w:rPr>
          <w:rFonts w:ascii="Calibri" w:cs="Calibri" w:eastAsia="Calibri" w:hAnsi="Calibri"/>
          <w:color w:val="ff0000"/>
          <w:sz w:val="24"/>
          <w:szCs w:val="24"/>
          <w:rtl w:val="0"/>
        </w:rPr>
        <w:t xml:space="preserve">residues </w:t>
      </w:r>
      <w:r w:rsidDel="00000000" w:rsidR="00000000" w:rsidRPr="00000000">
        <w:rPr>
          <w:rFonts w:ascii="Calibri" w:cs="Calibri" w:eastAsia="Calibri" w:hAnsi="Calibri"/>
          <w:color w:val="000000"/>
          <w:sz w:val="24"/>
          <w:szCs w:val="24"/>
          <w:rtl w:val="0"/>
        </w:rPr>
        <w:t xml:space="preserve">inside the clay lamp, what do you notice in the SEM image? How would you describe it? SEM results detect what is the round formations you observed?</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w:t>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grains from the residues / debris we took from the inside of the clay lamp's rim. From their morphological characteristics, no conclusion can be drawn as to what these formations might be (if it is, for example, an foreign / unknown substance).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-1269</wp:posOffset>
            </wp:positionV>
            <wp:extent cx="1216025" cy="1171575"/>
            <wp:effectExtent b="0" l="0" r="0" t="0"/>
            <wp:wrapSquare wrapText="bothSides" distB="0" distT="0" distL="114300" distR="114300"/>
            <wp:docPr id="2043319581" name="image5.png"/>
            <a:graphic>
              <a:graphicData uri="http://schemas.openxmlformats.org/drawingml/2006/picture">
                <pic:pic>
                  <pic:nvPicPr>
                    <pic:cNvPr id="0" name="image5.png"/>
                    <pic:cNvPicPr preferRelativeResize="0"/>
                  </pic:nvPicPr>
                  <pic:blipFill>
                    <a:blip r:embed="rId22"/>
                    <a:srcRect b="0" l="0" r="0" t="0"/>
                    <a:stretch>
                      <a:fillRect/>
                    </a:stretch>
                  </pic:blipFill>
                  <pic:spPr>
                    <a:xfrm>
                      <a:off x="0" y="0"/>
                      <a:ext cx="1216025" cy="1171575"/>
                    </a:xfrm>
                    <a:prstGeom prst="rect"/>
                    <a:ln/>
                  </pic:spPr>
                </pic:pic>
              </a:graphicData>
            </a:graphic>
          </wp:anchor>
        </w:drawing>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w:t>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8</w:t>
      </w:r>
      <w:r w:rsidDel="00000000" w:rsidR="00000000" w:rsidRPr="00000000">
        <w:rPr>
          <w:rtl w:val="0"/>
        </w:rPr>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tbl>
      <w:tblPr>
        <w:tblStyle w:val="Table13"/>
        <w:tblW w:w="9463.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69"/>
        <w:gridCol w:w="2294"/>
        <w:tblGridChange w:id="0">
          <w:tblGrid>
            <w:gridCol w:w="7169"/>
            <w:gridCol w:w="2294"/>
          </w:tblGrid>
        </w:tblGridChange>
      </w:tblGrid>
      <w:tr>
        <w:trPr>
          <w:cantSplit w:val="0"/>
          <w:trHeight w:val="901" w:hRule="atLeast"/>
          <w:tblHeader w:val="0"/>
        </w:trPr>
        <w:tc>
          <w:tcPr/>
          <w:p w:rsidR="00000000" w:rsidDel="00000000" w:rsidP="00000000" w:rsidRDefault="00000000" w:rsidRPr="00000000" w14:paraId="000000C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for what purpose we use it</w:t>
            </w:r>
          </w:p>
          <w:p w:rsidR="00000000" w:rsidDel="00000000" w:rsidP="00000000" w:rsidRDefault="00000000" w:rsidRPr="00000000" w14:paraId="000000C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0C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“2.c Investigation”</w:t>
            </w:r>
          </w:p>
        </w:tc>
        <w:tc>
          <w:tcPr/>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CE">
      <w:pPr>
        <w:rPr/>
      </w:pPr>
      <w:bookmarkStart w:colFirst="0" w:colLast="0" w:name="_heading=h.gjdgxs" w:id="0"/>
      <w:bookmarkEnd w:id="0"/>
      <w:r w:rsidDel="00000000" w:rsidR="00000000" w:rsidRPr="00000000">
        <w:br w:type="page"/>
      </w:r>
      <w:r w:rsidDel="00000000" w:rsidR="00000000" w:rsidRPr="00000000">
        <w:rPr>
          <w:rtl w:val="0"/>
        </w:rPr>
      </w:r>
    </w:p>
    <w:tbl>
      <w:tblPr>
        <w:tblStyle w:val="Table14"/>
        <w:tblW w:w="95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48"/>
        <w:gridCol w:w="4753"/>
        <w:tblGridChange w:id="0">
          <w:tblGrid>
            <w:gridCol w:w="4748"/>
            <w:gridCol w:w="4753"/>
          </w:tblGrid>
        </w:tblGridChange>
      </w:tblGrid>
      <w:tr>
        <w:trPr>
          <w:cantSplit w:val="0"/>
          <w:trHeight w:val="1040" w:hRule="atLeast"/>
          <w:tblHeader w:val="0"/>
        </w:trPr>
        <w:tc>
          <w:tcPr/>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0" name="image10.png"/>
                  <a:graphic>
                    <a:graphicData uri="http://schemas.openxmlformats.org/drawingml/2006/picture">
                      <pic:pic>
                        <pic:nvPicPr>
                          <pic:cNvPr descr="Thought outline" id="0" name="image10.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1">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Of the two different areas of interest depicted with the SEM method, which one do you think has the highest magnification? How can we find it?</w:t>
      </w: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Image 2 has a higher magnification at 500x. We can directly read the magnification from the information given at the bottom of the image.</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Both images are at 200x (Image 9) and 500x (Image 10) magnification. We can read the magnification from the information given at the bottom of the image.</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1160780" cy="882015"/>
                <wp:effectExtent b="0" l="0" r="0" t="0"/>
                <wp:wrapSquare wrapText="bothSides" distB="0" distT="0" distL="114300" distR="114300"/>
                <wp:docPr id="2043319572" name=""/>
                <a:graphic>
                  <a:graphicData uri="http://schemas.microsoft.com/office/word/2010/wordprocessingGroup">
                    <wpg:wgp>
                      <wpg:cNvGrpSpPr/>
                      <wpg:grpSpPr>
                        <a:xfrm>
                          <a:off x="4765600" y="3338975"/>
                          <a:ext cx="1160780" cy="882015"/>
                          <a:chOff x="4765600" y="3338975"/>
                          <a:chExt cx="1160800" cy="882050"/>
                        </a:xfrm>
                      </wpg:grpSpPr>
                      <wpg:grpSp>
                        <wpg:cNvGrpSpPr/>
                        <wpg:grpSpPr>
                          <a:xfrm>
                            <a:off x="4765610" y="3338993"/>
                            <a:ext cx="1160780" cy="882015"/>
                            <a:chOff x="0" y="0"/>
                            <a:chExt cx="933450" cy="741813"/>
                          </a:xfrm>
                        </wpg:grpSpPr>
                        <wps:wsp>
                          <wps:cNvSpPr/>
                          <wps:cNvPr id="4" name="Shape 4"/>
                          <wps:spPr>
                            <a:xfrm>
                              <a:off x="0" y="0"/>
                              <a:ext cx="933450" cy="741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 name="Shape 26"/>
                          <wps:spPr>
                            <a:xfrm>
                              <a:off x="240973" y="546445"/>
                              <a:ext cx="417557" cy="195368"/>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X200</w:t>
                                </w:r>
                              </w:p>
                            </w:txbxContent>
                          </wps:txbx>
                          <wps:bodyPr anchorCtr="0" anchor="t" bIns="45700" lIns="91425" spcFirstLastPara="1" rIns="91425" wrap="square" tIns="45700">
                            <a:noAutofit/>
                          </wps:bodyPr>
                        </wps:wsp>
                        <pic:pic>
                          <pic:nvPicPr>
                            <pic:cNvPr id="27" name="Shape 27"/>
                            <pic:cNvPicPr preferRelativeResize="0"/>
                          </pic:nvPicPr>
                          <pic:blipFill rotWithShape="1">
                            <a:blip r:embed="rId20">
                              <a:alphaModFix/>
                            </a:blip>
                            <a:srcRect b="0" l="0" r="0" t="0"/>
                            <a:stretch/>
                          </pic:blipFill>
                          <pic:spPr>
                            <a:xfrm>
                              <a:off x="0" y="0"/>
                              <a:ext cx="933450" cy="556260"/>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1160780" cy="882015"/>
                <wp:effectExtent b="0" l="0" r="0" t="0"/>
                <wp:wrapSquare wrapText="bothSides" distB="0" distT="0" distL="114300" distR="114300"/>
                <wp:docPr id="2043319572" name="image30.png"/>
                <a:graphic>
                  <a:graphicData uri="http://schemas.openxmlformats.org/drawingml/2006/picture">
                    <pic:pic>
                      <pic:nvPicPr>
                        <pic:cNvPr id="0" name="image30.png"/>
                        <pic:cNvPicPr preferRelativeResize="0"/>
                      </pic:nvPicPr>
                      <pic:blipFill>
                        <a:blip r:embed="rId23"/>
                        <a:srcRect/>
                        <a:stretch>
                          <a:fillRect/>
                        </a:stretch>
                      </pic:blipFill>
                      <pic:spPr>
                        <a:xfrm>
                          <a:off x="0" y="0"/>
                          <a:ext cx="1160780" cy="88201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1649730</wp:posOffset>
            </wp:positionH>
            <wp:positionV relativeFrom="paragraph">
              <wp:posOffset>5715</wp:posOffset>
            </wp:positionV>
            <wp:extent cx="941070" cy="906780"/>
            <wp:effectExtent b="0" l="0" r="0" t="0"/>
            <wp:wrapSquare wrapText="bothSides" distB="0" distT="0" distL="114300" distR="114300"/>
            <wp:docPr id="2043319593" name="image16.png"/>
            <a:graphic>
              <a:graphicData uri="http://schemas.openxmlformats.org/drawingml/2006/picture">
                <pic:pic>
                  <pic:nvPicPr>
                    <pic:cNvPr id="0" name="image16.png"/>
                    <pic:cNvPicPr preferRelativeResize="0"/>
                  </pic:nvPicPr>
                  <pic:blipFill>
                    <a:blip r:embed="rId24"/>
                    <a:srcRect b="0" l="0" r="0" t="0"/>
                    <a:stretch>
                      <a:fillRect/>
                    </a:stretch>
                  </pic:blipFill>
                  <pic:spPr>
                    <a:xfrm>
                      <a:off x="0" y="0"/>
                      <a:ext cx="941070" cy="906780"/>
                    </a:xfrm>
                    <a:prstGeom prst="rect"/>
                    <a:ln/>
                  </pic:spPr>
                </pic:pic>
              </a:graphicData>
            </a:graphic>
          </wp:anchor>
        </w:drawing>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-38099</wp:posOffset>
                </wp:positionH>
                <wp:positionV relativeFrom="paragraph">
                  <wp:posOffset>63500</wp:posOffset>
                </wp:positionV>
                <wp:extent cx="1376680" cy="302260"/>
                <wp:effectExtent b="0" l="0" r="0" t="0"/>
                <wp:wrapNone/>
                <wp:docPr id="2043319568" name=""/>
                <a:graphic>
                  <a:graphicData uri="http://schemas.microsoft.com/office/word/2010/wordprocessingShape">
                    <wps:wsp>
                      <wps:cNvSpPr/>
                      <wps:cNvPr id="15" name="Shape 15"/>
                      <wps:spPr>
                        <a:xfrm>
                          <a:off x="4664010" y="3635220"/>
                          <a:ext cx="1363980" cy="289560"/>
                        </a:xfrm>
                        <a:prstGeom prst="roundRect">
                          <a:avLst>
                            <a:gd fmla="val 16667" name="adj"/>
                          </a:avLst>
                        </a:prstGeom>
                        <a:noFill/>
                        <a:ln cap="flat" cmpd="sng" w="12700">
                          <a:solidFill>
                            <a:srgbClr val="082836"/>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-38099</wp:posOffset>
                </wp:positionH>
                <wp:positionV relativeFrom="paragraph">
                  <wp:posOffset>63500</wp:posOffset>
                </wp:positionV>
                <wp:extent cx="1376680" cy="302260"/>
                <wp:effectExtent b="0" l="0" r="0" t="0"/>
                <wp:wrapNone/>
                <wp:docPr id="2043319568" name="image24.png"/>
                <a:graphic>
                  <a:graphicData uri="http://schemas.openxmlformats.org/drawingml/2006/picture">
                    <pic:pic>
                      <pic:nvPicPr>
                        <pic:cNvPr id="0" name="image24.png"/>
                        <pic:cNvPicPr preferRelativeResize="0"/>
                      </pic:nvPicPr>
                      <pic:blipFill>
                        <a:blip r:embed="rId25"/>
                        <a:srcRect/>
                        <a:stretch>
                          <a:fillRect/>
                        </a:stretch>
                      </pic:blipFill>
                      <pic:spPr>
                        <a:xfrm>
                          <a:off x="0" y="0"/>
                          <a:ext cx="1376680" cy="302260"/>
                        </a:xfrm>
                        <a:prstGeom prst="rect"/>
                        <a:ln/>
                      </pic:spPr>
                    </pic:pic>
                  </a:graphicData>
                </a:graphic>
              </wp:anchor>
            </w:drawing>
          </mc:Fallback>
        </mc:AlternateConten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1524000</wp:posOffset>
                </wp:positionH>
                <wp:positionV relativeFrom="paragraph">
                  <wp:posOffset>0</wp:posOffset>
                </wp:positionV>
                <wp:extent cx="1376680" cy="302260"/>
                <wp:effectExtent b="0" l="0" r="0" t="0"/>
                <wp:wrapNone/>
                <wp:docPr id="2043319571" name=""/>
                <a:graphic>
                  <a:graphicData uri="http://schemas.microsoft.com/office/word/2010/wordprocessingShape">
                    <wps:wsp>
                      <wps:cNvSpPr/>
                      <wps:cNvPr id="24" name="Shape 24"/>
                      <wps:spPr>
                        <a:xfrm>
                          <a:off x="4664010" y="3635220"/>
                          <a:ext cx="1363980" cy="289560"/>
                        </a:xfrm>
                        <a:prstGeom prst="roundRect">
                          <a:avLst>
                            <a:gd fmla="val 16667" name="adj"/>
                          </a:avLst>
                        </a:prstGeom>
                        <a:noFill/>
                        <a:ln cap="flat" cmpd="sng" w="12700">
                          <a:solidFill>
                            <a:srgbClr val="082836"/>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1524000</wp:posOffset>
                </wp:positionH>
                <wp:positionV relativeFrom="paragraph">
                  <wp:posOffset>0</wp:posOffset>
                </wp:positionV>
                <wp:extent cx="1376680" cy="302260"/>
                <wp:effectExtent b="0" l="0" r="0" t="0"/>
                <wp:wrapNone/>
                <wp:docPr id="2043319571" name="image29.png"/>
                <a:graphic>
                  <a:graphicData uri="http://schemas.openxmlformats.org/drawingml/2006/picture">
                    <pic:pic>
                      <pic:nvPicPr>
                        <pic:cNvPr id="0" name="image29.png"/>
                        <pic:cNvPicPr preferRelativeResize="0"/>
                      </pic:nvPicPr>
                      <pic:blipFill>
                        <a:blip r:embed="rId26"/>
                        <a:srcRect/>
                        <a:stretch>
                          <a:fillRect/>
                        </a:stretch>
                      </pic:blipFill>
                      <pic:spPr>
                        <a:xfrm>
                          <a:off x="0" y="0"/>
                          <a:ext cx="1376680" cy="302260"/>
                        </a:xfrm>
                        <a:prstGeom prst="rect"/>
                        <a:ln/>
                      </pic:spPr>
                    </pic:pic>
                  </a:graphicData>
                </a:graphic>
              </wp:anchor>
            </w:drawing>
          </mc:Fallback>
        </mc:AlternateContent>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Fonts w:ascii="Calibri" w:cs="Calibri" w:eastAsia="Calibri" w:hAnsi="Calibri"/>
          <w:i w:val="1"/>
          <w:color w:val="000000"/>
          <w:sz w:val="24"/>
          <w:szCs w:val="24"/>
          <w:rtl w:val="0"/>
        </w:rPr>
        <w:t xml:space="preserve">            Image 9                            Image 10</w:t>
      </w: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E">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black and white images? </w:t>
      </w: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bookmarkStart w:colFirst="0" w:colLast="0" w:name="_heading=h.30j0zll" w:id="1"/>
      <w:bookmarkEnd w:id="1"/>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We help the students to reach the above conclusion, also referring to the information in the video.</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E2">
      <w:pPr>
        <w:numPr>
          <w:ilvl w:val="0"/>
          <w:numId w:val="5"/>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notice in the images? What might they mean for our subject? </w:t>
      </w: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Fonts w:ascii="Calibri" w:cs="Calibri" w:eastAsia="Calibri" w:hAnsi="Calibri"/>
          <w:b w:val="1"/>
          <w:color w:val="000000"/>
          <w:sz w:val="28"/>
          <w:szCs w:val="28"/>
          <w:rtl w:val="0"/>
        </w:rPr>
        <w:t xml:space="preserve">Can we draw conclusions about the ingredients in the points of interest (clay and substance residues inside it)?  </w:t>
      </w:r>
      <w:r w:rsidDel="00000000" w:rsidR="00000000" w:rsidRPr="00000000">
        <w:rPr>
          <w:rtl w:val="0"/>
        </w:rPr>
      </w:r>
    </w:p>
    <w:p w:rsidR="00000000" w:rsidDel="00000000" w:rsidP="00000000" w:rsidRDefault="00000000" w:rsidRPr="00000000" w14:paraId="000000E4">
      <w:pPr>
        <w:ind w:left="709" w:firstLine="0"/>
        <w:rPr>
          <w:rFonts w:ascii="Calibri" w:cs="Calibri" w:eastAsia="Calibri" w:hAnsi="Calibri"/>
          <w:b w:val="1"/>
          <w:color w:val="00b0f0"/>
          <w:sz w:val="24"/>
          <w:szCs w:val="24"/>
        </w:rPr>
      </w:pPr>
      <w:bookmarkStart w:colFirst="0" w:colLast="0" w:name="_heading=h.3dy6vkm" w:id="2"/>
      <w:bookmarkEnd w:id="2"/>
      <w:sdt>
        <w:sdtPr>
          <w:tag w:val="goog_rdk_0"/>
        </w:sdtPr>
        <w:sdtContent>
          <w:r w:rsidDel="00000000" w:rsidR="00000000" w:rsidRPr="00000000">
            <w:rPr>
              <w:rFonts w:ascii="Arial Unicode MS" w:cs="Arial Unicode MS" w:eastAsia="Arial Unicode MS" w:hAnsi="Arial Unicode MS"/>
              <w:b w:val="1"/>
              <w:color w:val="00b0f0"/>
              <w:sz w:val="24"/>
              <w:szCs w:val="24"/>
              <w:rtl w:val="0"/>
            </w:rPr>
            <w:t xml:space="preserve">✔</w:t>
          </w:r>
        </w:sdtContent>
      </w:sdt>
      <w:r w:rsidDel="00000000" w:rsidR="00000000" w:rsidRPr="00000000">
        <w:rPr>
          <w:rFonts w:ascii="Calibri" w:cs="Calibri" w:eastAsia="Calibri" w:hAnsi="Calibri"/>
          <w:b w:val="1"/>
          <w:color w:val="00b0f0"/>
          <w:sz w:val="24"/>
          <w:szCs w:val="24"/>
          <w:rtl w:val="0"/>
        </w:rPr>
        <w:t xml:space="preserve"> No matter how large the magnification of the </w:t>
      </w:r>
      <w:r w:rsidDel="00000000" w:rsidR="00000000" w:rsidRPr="00000000">
        <w:rPr>
          <w:rFonts w:ascii="Calibri" w:cs="Calibri" w:eastAsia="Calibri" w:hAnsi="Calibri"/>
          <w:b w:val="1"/>
          <w:color w:val="00b0f0"/>
          <w:sz w:val="24"/>
          <w:szCs w:val="24"/>
          <w:highlight w:val="yellow"/>
          <w:rtl w:val="0"/>
        </w:rPr>
        <w:t xml:space="preserve">object</w:t>
      </w:r>
      <w:r w:rsidDel="00000000" w:rsidR="00000000" w:rsidRPr="00000000">
        <w:rPr>
          <w:rFonts w:ascii="Calibri" w:cs="Calibri" w:eastAsia="Calibri" w:hAnsi="Calibri"/>
          <w:b w:val="1"/>
          <w:color w:val="00b0f0"/>
          <w:sz w:val="24"/>
          <w:szCs w:val="24"/>
          <w:rtl w:val="0"/>
        </w:rPr>
        <w:t xml:space="preserve"> is, it cannot give us clear answers about the components that make up the clay and the formations that are an indication of the existence of a </w:t>
      </w:r>
      <w:r w:rsidDel="00000000" w:rsidR="00000000" w:rsidRPr="00000000">
        <w:rPr>
          <w:rFonts w:ascii="Calibri" w:cs="Calibri" w:eastAsia="Calibri" w:hAnsi="Calibri"/>
          <w:b w:val="1"/>
          <w:color w:val="00b0f0"/>
          <w:sz w:val="24"/>
          <w:szCs w:val="24"/>
          <w:highlight w:val="yellow"/>
          <w:rtl w:val="0"/>
        </w:rPr>
        <w:t xml:space="preserve">foreign</w:t>
      </w:r>
      <w:r w:rsidDel="00000000" w:rsidR="00000000" w:rsidRPr="00000000">
        <w:rPr>
          <w:rFonts w:ascii="Calibri" w:cs="Calibri" w:eastAsia="Calibri" w:hAnsi="Calibri"/>
          <w:b w:val="1"/>
          <w:color w:val="00b0f0"/>
          <w:sz w:val="24"/>
          <w:szCs w:val="24"/>
          <w:rtl w:val="0"/>
        </w:rPr>
        <w:t xml:space="preserve"> substance inside the clay lamp.</w:t>
      </w:r>
    </w:p>
    <w:p w:rsidR="00000000" w:rsidDel="00000000" w:rsidP="00000000" w:rsidRDefault="00000000" w:rsidRPr="00000000" w14:paraId="000000E5">
      <w:pPr>
        <w:ind w:left="709" w:firstLine="0"/>
        <w:rPr>
          <w:b w:val="1"/>
          <w:color w:val="00b0f0"/>
          <w:sz w:val="28"/>
          <w:szCs w:val="28"/>
        </w:rPr>
      </w:pPr>
      <w:sdt>
        <w:sdtPr>
          <w:tag w:val="goog_rdk_1"/>
        </w:sdtPr>
        <w:sdtContent>
          <w:r w:rsidDel="00000000" w:rsidR="00000000" w:rsidRPr="00000000">
            <w:rPr>
              <w:rFonts w:ascii="Arial Unicode MS" w:cs="Arial Unicode MS" w:eastAsia="Arial Unicode MS" w:hAnsi="Arial Unicode MS"/>
              <w:b w:val="1"/>
              <w:color w:val="00b0f0"/>
              <w:sz w:val="24"/>
              <w:szCs w:val="24"/>
              <w:rtl w:val="0"/>
            </w:rPr>
            <w:t xml:space="preserve">✔</w:t>
          </w:r>
        </w:sdtContent>
      </w:sdt>
      <w:r w:rsidDel="00000000" w:rsidR="00000000" w:rsidRPr="00000000">
        <w:rPr>
          <w:rFonts w:ascii="Calibri" w:cs="Calibri" w:eastAsia="Calibri" w:hAnsi="Calibri"/>
          <w:b w:val="1"/>
          <w:color w:val="00b0f0"/>
          <w:sz w:val="24"/>
          <w:szCs w:val="24"/>
          <w:rtl w:val="0"/>
        </w:rPr>
        <w:t xml:space="preserve"> So we select the points of interest identified by the SEM method to find the components that make up the clay and the </w:t>
      </w:r>
      <w:r w:rsidDel="00000000" w:rsidR="00000000" w:rsidRPr="00000000">
        <w:rPr>
          <w:rFonts w:ascii="Calibri" w:cs="Calibri" w:eastAsia="Calibri" w:hAnsi="Calibri"/>
          <w:b w:val="1"/>
          <w:color w:val="00b0f0"/>
          <w:sz w:val="24"/>
          <w:szCs w:val="24"/>
          <w:highlight w:val="yellow"/>
          <w:rtl w:val="0"/>
        </w:rPr>
        <w:t xml:space="preserve">foreign</w:t>
      </w:r>
      <w:r w:rsidDel="00000000" w:rsidR="00000000" w:rsidRPr="00000000">
        <w:rPr>
          <w:rFonts w:ascii="Calibri" w:cs="Calibri" w:eastAsia="Calibri" w:hAnsi="Calibri"/>
          <w:b w:val="1"/>
          <w:color w:val="00b0f0"/>
          <w:sz w:val="24"/>
          <w:szCs w:val="24"/>
          <w:rtl w:val="0"/>
        </w:rPr>
        <w:t xml:space="preserve"> substance inside the glass, with a new method, the EDS.</w:t>
      </w:r>
      <w:r w:rsidDel="00000000" w:rsidR="00000000" w:rsidRPr="00000000">
        <w:rPr>
          <w:rtl w:val="0"/>
        </w:rPr>
      </w:r>
    </w:p>
    <w:p w:rsidR="00000000" w:rsidDel="00000000" w:rsidP="00000000" w:rsidRDefault="00000000" w:rsidRPr="00000000" w14:paraId="000000E6">
      <w:pPr>
        <w:rPr>
          <w:b w:val="1"/>
          <w:color w:val="00b0f0"/>
          <w:sz w:val="28"/>
          <w:szCs w:val="28"/>
        </w:rPr>
      </w:pPr>
      <w:r w:rsidDel="00000000" w:rsidR="00000000" w:rsidRPr="00000000">
        <w:rPr>
          <w:rtl w:val="0"/>
        </w:rPr>
      </w:r>
    </w:p>
    <w:tbl>
      <w:tblPr>
        <w:tblStyle w:val="Table15"/>
        <w:tblpPr w:leftFromText="180" w:rightFromText="180" w:topFromText="0" w:bottomFromText="0" w:vertAnchor="text" w:horzAnchor="text" w:tblpX="0" w:tblpY="47"/>
        <w:tblW w:w="94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33"/>
        <w:gridCol w:w="2282"/>
        <w:tblGridChange w:id="0">
          <w:tblGrid>
            <w:gridCol w:w="7133"/>
            <w:gridCol w:w="2282"/>
          </w:tblGrid>
        </w:tblGridChange>
      </w:tblGrid>
      <w:tr>
        <w:trPr>
          <w:cantSplit w:val="0"/>
          <w:trHeight w:val="936" w:hRule="atLeast"/>
          <w:tblHeader w:val="0"/>
        </w:trPr>
        <w:tc>
          <w:tcPr/>
          <w:p w:rsidR="00000000" w:rsidDel="00000000" w:rsidP="00000000" w:rsidRDefault="00000000" w:rsidRPr="00000000" w14:paraId="000000E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0E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three different short videos or sound recordings.</w:t>
            </w:r>
          </w:p>
          <w:p w:rsidR="00000000" w:rsidDel="00000000" w:rsidP="00000000" w:rsidRDefault="00000000" w:rsidRPr="00000000" w14:paraId="000000E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w:t>
            </w:r>
          </w:p>
          <w:p w:rsidR="00000000" w:rsidDel="00000000" w:rsidP="00000000" w:rsidRDefault="00000000" w:rsidRPr="00000000" w14:paraId="000000E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"2.d Conclusion C”</w:t>
            </w:r>
          </w:p>
        </w:tc>
        <w:tc>
          <w:tcPr/>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EC">
      <w:pPr>
        <w:rPr/>
      </w:pPr>
      <w:r w:rsidDel="00000000" w:rsidR="00000000" w:rsidRPr="00000000">
        <w:br w:type="page"/>
      </w:r>
      <w:r w:rsidDel="00000000" w:rsidR="00000000" w:rsidRPr="00000000">
        <w:rPr>
          <w:rtl w:val="0"/>
        </w:rPr>
      </w:r>
    </w:p>
    <w:tbl>
      <w:tblPr>
        <w:tblStyle w:val="Table16"/>
        <w:tblpPr w:leftFromText="180" w:rightFromText="180" w:topFromText="0" w:bottomFromText="0" w:vertAnchor="text" w:horzAnchor="text" w:tblpX="0" w:tblpY="47"/>
        <w:tblW w:w="94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99"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F0">
      <w:pPr>
        <w:rPr>
          <w:b w:val="1"/>
          <w:color w:val="00b0f0"/>
          <w:sz w:val="28"/>
          <w:szCs w:val="28"/>
        </w:rPr>
      </w:pPr>
      <w:r w:rsidDel="00000000" w:rsidR="00000000" w:rsidRPr="00000000">
        <w:rPr>
          <w:rtl w:val="0"/>
        </w:rPr>
      </w:r>
    </w:p>
    <w:p w:rsidR="00000000" w:rsidDel="00000000" w:rsidP="00000000" w:rsidRDefault="00000000" w:rsidRPr="00000000" w14:paraId="000000F1">
      <w:pPr>
        <w:rPr>
          <w:b w:val="1"/>
          <w:color w:val="00b0f0"/>
          <w:sz w:val="28"/>
          <w:szCs w:val="28"/>
        </w:rPr>
      </w:pPr>
      <w:r w:rsidDel="00000000" w:rsidR="00000000" w:rsidRPr="00000000">
        <w:rPr>
          <w:rtl w:val="0"/>
        </w:rPr>
      </w:r>
    </w:p>
    <w:p w:rsidR="00000000" w:rsidDel="00000000" w:rsidP="00000000" w:rsidRDefault="00000000" w:rsidRPr="00000000" w14:paraId="000000F2">
      <w:pPr>
        <w:rPr>
          <w:b w:val="1"/>
          <w:sz w:val="28"/>
          <w:szCs w:val="28"/>
        </w:rPr>
      </w:pPr>
      <w:r w:rsidDel="00000000" w:rsidR="00000000" w:rsidRPr="00000000">
        <w:rPr>
          <w:rtl w:val="0"/>
        </w:rPr>
      </w:r>
    </w:p>
    <w:p w:rsidR="00000000" w:rsidDel="00000000" w:rsidP="00000000" w:rsidRDefault="00000000" w:rsidRPr="00000000" w14:paraId="000000F3">
      <w:pPr>
        <w:rPr>
          <w:b w:val="1"/>
          <w:sz w:val="28"/>
          <w:szCs w:val="28"/>
        </w:rPr>
      </w:pP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w:t>
      </w:r>
    </w:p>
    <w:p w:rsidR="00000000" w:rsidDel="00000000" w:rsidP="00000000" w:rsidRDefault="00000000" w:rsidRPr="00000000" w14:paraId="000000F5">
      <w:pPr>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ingredients</w:t>
      </w:r>
    </w:p>
    <w:p w:rsidR="00000000" w:rsidDel="00000000" w:rsidP="00000000" w:rsidRDefault="00000000" w:rsidRPr="00000000" w14:paraId="000000F6">
      <w:pPr>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of the areas of interest of the subject we are studying?</w:t>
      </w:r>
    </w:p>
    <w:p w:rsidR="00000000" w:rsidDel="00000000" w:rsidP="00000000" w:rsidRDefault="00000000" w:rsidRPr="00000000" w14:paraId="000000F7">
      <w:pPr>
        <w:jc w:val="center"/>
        <w:rPr>
          <w:rFonts w:ascii="Calibri" w:cs="Calibri" w:eastAsia="Calibri" w:hAnsi="Calibri"/>
          <w:b w:val="1"/>
          <w:color w:val="e97132"/>
          <w:sz w:val="28"/>
          <w:szCs w:val="28"/>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Fonts w:ascii="Calibri" w:cs="Calibri" w:eastAsia="Calibri" w:hAnsi="Calibri"/>
          <w:b w:val="1"/>
          <w:color w:val="e97132"/>
          <w:sz w:val="28"/>
          <w:szCs w:val="28"/>
          <w:rtl w:val="0"/>
        </w:rPr>
        <w:t xml:space="preserve">What should we recognize?</w:t>
      </w: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rPr>
          <w:rFonts w:ascii="Calibri" w:cs="Calibri" w:eastAsia="Calibri" w:hAnsi="Calibri"/>
          <w:b w:val="1"/>
          <w:i w:val="1"/>
          <w:color w:val="ff0000"/>
        </w:rPr>
      </w:pPr>
      <w:bookmarkStart w:colFirst="0" w:colLast="0" w:name="_heading=h.1fob9te" w:id="3"/>
      <w:bookmarkEnd w:id="3"/>
      <w:r w:rsidDel="00000000" w:rsidR="00000000" w:rsidRPr="00000000">
        <w:rPr>
          <w:rFonts w:ascii="Calibri" w:cs="Calibri" w:eastAsia="Calibri" w:hAnsi="Calibri"/>
          <w:b w:val="1"/>
          <w:i w:val="1"/>
          <w:color w:val="ff0000"/>
          <w:rtl w:val="0"/>
        </w:rPr>
        <w:t xml:space="preserve">A discussion in the whole class is provoked which leads to the identification of the elements from which the materials in the areas of interest are produced (clay in the middle of the clay lamp and foreign matter inside the clay lamp).</w:t>
      </w:r>
    </w:p>
    <w:p w:rsidR="00000000" w:rsidDel="00000000" w:rsidP="00000000" w:rsidRDefault="00000000" w:rsidRPr="00000000" w14:paraId="000000FB">
      <w:pPr>
        <w:rPr>
          <w:i w:val="1"/>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areas. EDS is an analytical method used to identify the elements found in a sample.</w:t>
      </w: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jc w:val="center"/>
        <w:rPr>
          <w:i w:val="1"/>
        </w:rPr>
      </w:pPr>
      <w:r w:rsidDel="00000000" w:rsidR="00000000" w:rsidRPr="00000000">
        <w:rPr>
          <w:rtl w:val="0"/>
        </w:rPr>
      </w:r>
    </w:p>
    <w:p w:rsidR="00000000" w:rsidDel="00000000" w:rsidP="00000000" w:rsidRDefault="00000000" w:rsidRPr="00000000" w14:paraId="00000101">
      <w:pPr>
        <w:jc w:val="center"/>
        <w:rPr>
          <w:i w:val="1"/>
        </w:rPr>
      </w:pPr>
      <w:r w:rsidDel="00000000" w:rsidR="00000000" w:rsidRPr="00000000">
        <w:rPr>
          <w:rtl w:val="0"/>
        </w:rPr>
      </w:r>
    </w:p>
    <w:p w:rsidR="00000000" w:rsidDel="00000000" w:rsidP="00000000" w:rsidRDefault="00000000" w:rsidRPr="00000000" w14:paraId="00000102">
      <w:pPr>
        <w:jc w:val="center"/>
        <w:rPr>
          <w:i w:val="1"/>
        </w:rPr>
      </w:pPr>
      <w:r w:rsidDel="00000000" w:rsidR="00000000" w:rsidRPr="00000000">
        <w:rPr>
          <w:rtl w:val="0"/>
        </w:rPr>
      </w:r>
    </w:p>
    <w:p w:rsidR="00000000" w:rsidDel="00000000" w:rsidP="00000000" w:rsidRDefault="00000000" w:rsidRPr="00000000" w14:paraId="00000103">
      <w:pPr>
        <w:jc w:val="center"/>
        <w:rPr>
          <w:i w:val="1"/>
        </w:rPr>
      </w:pPr>
      <w:r w:rsidDel="00000000" w:rsidR="00000000" w:rsidRPr="00000000">
        <w:rPr>
          <w:rtl w:val="0"/>
        </w:rPr>
      </w:r>
    </w:p>
    <w:p w:rsidR="00000000" w:rsidDel="00000000" w:rsidP="00000000" w:rsidRDefault="00000000" w:rsidRPr="00000000" w14:paraId="00000104">
      <w:pPr>
        <w:jc w:val="center"/>
        <w:rPr>
          <w:i w:val="1"/>
        </w:rPr>
      </w:pPr>
      <w:r w:rsidDel="00000000" w:rsidR="00000000" w:rsidRPr="00000000">
        <w:rPr>
          <w:rtl w:val="0"/>
        </w:rPr>
      </w:r>
    </w:p>
    <w:p w:rsidR="00000000" w:rsidDel="00000000" w:rsidP="00000000" w:rsidRDefault="00000000" w:rsidRPr="00000000" w14:paraId="00000105">
      <w:pPr>
        <w:jc w:val="center"/>
        <w:rPr>
          <w:i w:val="1"/>
        </w:rPr>
      </w:pPr>
      <w:r w:rsidDel="00000000" w:rsidR="00000000" w:rsidRPr="00000000">
        <w:rPr>
          <w:rtl w:val="0"/>
        </w:rPr>
      </w:r>
    </w:p>
    <w:tbl>
      <w:tblPr>
        <w:tblStyle w:val="Table17"/>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0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0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0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“3.b Conceptualization”</w:t>
            </w:r>
          </w:p>
        </w:tc>
        <w:tc>
          <w:tcPr/>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0A">
      <w:pPr>
        <w:jc w:val="center"/>
        <w:rPr>
          <w:i w:val="1"/>
        </w:rPr>
      </w:pPr>
      <w:r w:rsidDel="00000000" w:rsidR="00000000" w:rsidRPr="00000000">
        <w:rPr>
          <w:rtl w:val="0"/>
        </w:rPr>
      </w:r>
    </w:p>
    <w:tbl>
      <w:tblPr>
        <w:tblStyle w:val="Table18"/>
        <w:tblW w:w="966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33"/>
        <w:gridCol w:w="4833"/>
        <w:tblGridChange w:id="0">
          <w:tblGrid>
            <w:gridCol w:w="4833"/>
            <w:gridCol w:w="4833"/>
          </w:tblGrid>
        </w:tblGridChange>
      </w:tblGrid>
      <w:tr>
        <w:trPr>
          <w:cantSplit w:val="0"/>
          <w:trHeight w:val="1084" w:hRule="atLeast"/>
          <w:tblHeader w:val="0"/>
        </w:trPr>
        <w:tc>
          <w:tcPr/>
          <w:p w:rsidR="00000000" w:rsidDel="00000000" w:rsidP="00000000" w:rsidRDefault="00000000" w:rsidRPr="00000000" w14:paraId="0000010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1"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0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w:t>
      </w:r>
      <w:r w:rsidDel="00000000" w:rsidR="00000000" w:rsidRPr="00000000">
        <w:rPr>
          <w:rFonts w:ascii="Calibri" w:cs="Calibri" w:eastAsia="Calibri" w:hAnsi="Calibri"/>
          <w:sz w:val="24"/>
          <w:szCs w:val="24"/>
          <w:rtl w:val="0"/>
        </w:rPr>
        <w:t xml:space="preserve">the clay lamp by </w:t>
      </w:r>
      <w:r w:rsidDel="00000000" w:rsidR="00000000" w:rsidRPr="00000000">
        <w:rPr>
          <w:rFonts w:ascii="Calibri" w:cs="Calibri" w:eastAsia="Calibri" w:hAnsi="Calibri"/>
          <w:color w:val="000000"/>
          <w:sz w:val="24"/>
          <w:szCs w:val="24"/>
          <w:rtl w:val="0"/>
        </w:rPr>
        <w:t xml:space="preserve">pressing the "Results" button.</w:t>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85" name="image3.jpg"/>
            <a:graphic>
              <a:graphicData uri="http://schemas.openxmlformats.org/drawingml/2006/picture">
                <pic:pic>
                  <pic:nvPicPr>
                    <pic:cNvPr id="0" name="image3.jpg"/>
                    <pic:cNvPicPr preferRelativeResize="0"/>
                  </pic:nvPicPr>
                  <pic:blipFill>
                    <a:blip r:embed="rId2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as a whole class</w:t>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the results of the particular method</w:t>
      </w:r>
    </w:p>
    <w:p w:rsidR="00000000" w:rsidDel="00000000" w:rsidP="00000000" w:rsidRDefault="00000000" w:rsidRPr="00000000" w14:paraId="00000114">
      <w:pPr>
        <w:rPr>
          <w:rFonts w:ascii="Calibri" w:cs="Calibri" w:eastAsia="Calibri" w:hAnsi="Calibri"/>
          <w:b w:val="1"/>
          <w:i w:val="1"/>
          <w:color w:val="ff0000"/>
        </w:rPr>
      </w:pPr>
      <w:r w:rsidDel="00000000" w:rsidR="00000000" w:rsidRPr="00000000">
        <w:br w:type="page"/>
      </w:r>
      <w:r w:rsidDel="00000000" w:rsidR="00000000" w:rsidRPr="00000000">
        <w:rPr>
          <w:rtl w:val="0"/>
        </w:rPr>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look at the EDS spectrum and the table of elements and identify the elements that make up the sample.</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the EDS spectrum is obtained only by selecting points or regions of interest from the SEM images and asks the students to identify the elements found in the spectrum by the EDS method.</w:t>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first region of interest, from the sample we took from the clay in the middle of the clay lamp, what do you notice in the EDS spectrum? What elements are detected?</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-76199</wp:posOffset>
                </wp:positionH>
                <wp:positionV relativeFrom="paragraph">
                  <wp:posOffset>177800</wp:posOffset>
                </wp:positionV>
                <wp:extent cx="3084830" cy="1295400"/>
                <wp:effectExtent b="0" l="0" r="0" t="0"/>
                <wp:wrapSquare wrapText="bothSides" distB="0" distT="0" distL="114300" distR="114300"/>
                <wp:docPr id="2043319570" name=""/>
                <a:graphic>
                  <a:graphicData uri="http://schemas.microsoft.com/office/word/2010/wordprocessingGroup">
                    <wpg:wgp>
                      <wpg:cNvGrpSpPr/>
                      <wpg:grpSpPr>
                        <a:xfrm>
                          <a:off x="3803575" y="3132300"/>
                          <a:ext cx="3084830" cy="1295400"/>
                          <a:chOff x="3803575" y="3132300"/>
                          <a:chExt cx="3084850" cy="1295400"/>
                        </a:xfrm>
                      </wpg:grpSpPr>
                      <wpg:grpSp>
                        <wpg:cNvGrpSpPr/>
                        <wpg:grpSpPr>
                          <a:xfrm>
                            <a:off x="3803585" y="3132300"/>
                            <a:ext cx="3084830" cy="1295400"/>
                            <a:chOff x="0" y="0"/>
                            <a:chExt cx="3084830" cy="1295400"/>
                          </a:xfrm>
                        </wpg:grpSpPr>
                        <wps:wsp>
                          <wps:cNvSpPr/>
                          <wps:cNvPr id="4" name="Shape 4"/>
                          <wps:spPr>
                            <a:xfrm>
                              <a:off x="0" y="0"/>
                              <a:ext cx="3084825" cy="1295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2" name="Shape 22"/>
                            <pic:cNvPicPr preferRelativeResize="0"/>
                          </pic:nvPicPr>
                          <pic:blipFill rotWithShape="1">
                            <a:blip r:embed="rId28">
                              <a:alphaModFix/>
                            </a:blip>
                            <a:srcRect b="0" l="0" r="0" t="0"/>
                            <a:stretch/>
                          </pic:blipFill>
                          <pic:spPr>
                            <a:xfrm>
                              <a:off x="0" y="171450"/>
                              <a:ext cx="1947545" cy="1038225"/>
                            </a:xfrm>
                            <a:prstGeom prst="rect">
                              <a:avLst/>
                            </a:prstGeom>
                            <a:noFill/>
                            <a:ln>
                              <a:noFill/>
                            </a:ln>
                          </pic:spPr>
                        </pic:pic>
                        <pic:pic>
                          <pic:nvPicPr>
                            <pic:cNvPr id="23" name="Shape 23"/>
                            <pic:cNvPicPr preferRelativeResize="0"/>
                          </pic:nvPicPr>
                          <pic:blipFill rotWithShape="1">
                            <a:blip r:embed="rId29">
                              <a:alphaModFix/>
                            </a:blip>
                            <a:srcRect b="0" l="0" r="0" t="0"/>
                            <a:stretch/>
                          </pic:blipFill>
                          <pic:spPr>
                            <a:xfrm>
                              <a:off x="1924050" y="0"/>
                              <a:ext cx="1160780" cy="1295400"/>
                            </a:xfrm>
                            <a:prstGeom prst="rect">
                              <a:avLst/>
                            </a:prstGeom>
                            <a:noFill/>
                            <a:ln>
                              <a:noFill/>
                            </a:ln>
                          </pic:spPr>
                        </pic:pic>
                      </wpg:grpSp>
                    </wpg:wgp>
                  </a:graphicData>
                </a:graphic>
              </wp:anchor>
            </w:drawing>
          </mc:Choice>
          <mc:Fallback>
            <w:drawing>
              <wp:anchor allowOverlap="1" behindDoc="0" distB="0" distT="0" distL="114300" distR="114300" hidden="0" layoutInCell="1" locked="0" relativeHeight="0" simplePos="0">
                <wp:simplePos x="0" y="0"/>
                <wp:positionH relativeFrom="column">
                  <wp:posOffset>-76199</wp:posOffset>
                </wp:positionH>
                <wp:positionV relativeFrom="paragraph">
                  <wp:posOffset>177800</wp:posOffset>
                </wp:positionV>
                <wp:extent cx="3084830" cy="1295400"/>
                <wp:effectExtent b="0" l="0" r="0" t="0"/>
                <wp:wrapSquare wrapText="bothSides" distB="0" distT="0" distL="114300" distR="114300"/>
                <wp:docPr id="2043319570" name="image28.png"/>
                <a:graphic>
                  <a:graphicData uri="http://schemas.openxmlformats.org/drawingml/2006/picture">
                    <pic:pic>
                      <pic:nvPicPr>
                        <pic:cNvPr id="0" name="image28.png"/>
                        <pic:cNvPicPr preferRelativeResize="0"/>
                      </pic:nvPicPr>
                      <pic:blipFill>
                        <a:blip r:embed="rId30"/>
                        <a:srcRect/>
                        <a:stretch>
                          <a:fillRect/>
                        </a:stretch>
                      </pic:blipFill>
                      <pic:spPr>
                        <a:xfrm>
                          <a:off x="0" y="0"/>
                          <a:ext cx="3084830" cy="1295400"/>
                        </a:xfrm>
                        <a:prstGeom prst="rect"/>
                        <a:ln/>
                      </pic:spPr>
                    </pic:pic>
                  </a:graphicData>
                </a:graphic>
              </wp:anchor>
            </w:drawing>
          </mc:Fallback>
        </mc:AlternateConten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This is the spectrum we get from the EDS method for the clay. It mainly consists of carbon (10%), oxygen (30%), silicon (12%), aluminum (3%), iron (4%), calcium (1%), sodium (1%), magnesium (1%) and titanium (1%).</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7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11</w:t>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second area of interest, from the sample we took from the residues inside the lamp, what do you observe in the EDS spectrum? What elements does the foreign substance consist of?</w:t>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1814195" cy="977900"/>
                <wp:effectExtent b="0" l="0" r="0" t="0"/>
                <wp:wrapSquare wrapText="bothSides" distB="0" distT="0" distL="114300" distR="114300"/>
                <wp:docPr id="2043319565" name=""/>
                <a:graphic>
                  <a:graphicData uri="http://schemas.microsoft.com/office/word/2010/wordprocessingGroup">
                    <wpg:wgp>
                      <wpg:cNvGrpSpPr/>
                      <wpg:grpSpPr>
                        <a:xfrm>
                          <a:off x="4438900" y="3291050"/>
                          <a:ext cx="1814195" cy="977900"/>
                          <a:chOff x="4438900" y="3291050"/>
                          <a:chExt cx="1814200" cy="977900"/>
                        </a:xfrm>
                      </wpg:grpSpPr>
                      <wpg:grpSp>
                        <wpg:cNvGrpSpPr/>
                        <wpg:grpSpPr>
                          <a:xfrm>
                            <a:off x="4438903" y="3291050"/>
                            <a:ext cx="1814195" cy="977900"/>
                            <a:chOff x="0" y="0"/>
                            <a:chExt cx="1806702" cy="1057275"/>
                          </a:xfrm>
                        </wpg:grpSpPr>
                        <wps:wsp>
                          <wps:cNvSpPr/>
                          <wps:cNvPr id="4" name="Shape 4"/>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 name="Shape 5"/>
                            <pic:cNvPicPr preferRelativeResize="0"/>
                          </pic:nvPicPr>
                          <pic:blipFill rotWithShape="1">
                            <a:blip r:embed="rId31">
                              <a:alphaModFix/>
                            </a:blip>
                            <a:srcRect b="0" l="0" r="0" t="0"/>
                            <a:stretch/>
                          </pic:blipFill>
                          <pic:spPr>
                            <a:xfrm>
                              <a:off x="0" y="0"/>
                              <a:ext cx="1772920" cy="1057275"/>
                            </a:xfrm>
                            <a:prstGeom prst="rect">
                              <a:avLst/>
                            </a:prstGeom>
                            <a:noFill/>
                            <a:ln>
                              <a:noFill/>
                            </a:ln>
                          </pic:spPr>
                        </pic:pic>
                        <wps:wsp>
                          <wps:cNvSpPr/>
                          <wps:cNvPr id="6" name="Shape 6"/>
                          <wps:spPr>
                            <a:xfrm>
                              <a:off x="621792" y="43891"/>
                              <a:ext cx="1184910" cy="575072"/>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Οργανική ένωση με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άνθρακα (C) και οξυγόνο (O).</w:t>
                                </w:r>
                              </w:p>
                            </w:txbxContent>
                          </wps:txbx>
                          <wps:bodyPr anchorCtr="0" anchor="t"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1814195" cy="977900"/>
                <wp:effectExtent b="0" l="0" r="0" t="0"/>
                <wp:wrapSquare wrapText="bothSides" distB="0" distT="0" distL="114300" distR="114300"/>
                <wp:docPr id="2043319565" name="image21.png"/>
                <a:graphic>
                  <a:graphicData uri="http://schemas.openxmlformats.org/drawingml/2006/picture">
                    <pic:pic>
                      <pic:nvPicPr>
                        <pic:cNvPr id="0" name="image21.png"/>
                        <pic:cNvPicPr preferRelativeResize="0"/>
                      </pic:nvPicPr>
                      <pic:blipFill>
                        <a:blip r:embed="rId32"/>
                        <a:srcRect/>
                        <a:stretch>
                          <a:fillRect/>
                        </a:stretch>
                      </pic:blipFill>
                      <pic:spPr>
                        <a:xfrm>
                          <a:off x="0" y="0"/>
                          <a:ext cx="1814195" cy="977900"/>
                        </a:xfrm>
                        <a:prstGeom prst="rect"/>
                        <a:ln/>
                      </pic:spPr>
                    </pic:pic>
                  </a:graphicData>
                </a:graphic>
              </wp:anchor>
            </w:drawing>
          </mc:Fallback>
        </mc:AlternateConten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This is the spectrum we get from the EDS method for the unknown substance found inside the lamp. It consists of carbon and oxygen, which is a typical feature of substances of organic origin.</w:t>
      </w:r>
      <w:r w:rsidDel="00000000" w:rsidR="00000000" w:rsidRPr="00000000">
        <w:rPr>
          <w:rtl w:val="0"/>
        </w:rPr>
      </w:r>
    </w:p>
    <w:p w:rsidR="00000000" w:rsidDel="00000000" w:rsidP="00000000" w:rsidRDefault="00000000" w:rsidRPr="00000000" w14:paraId="0000012A">
      <w:pPr>
        <w:rPr>
          <w:rFonts w:ascii="Calibri" w:cs="Calibri" w:eastAsia="Calibri" w:hAnsi="Calibri"/>
          <w:b w:val="1"/>
          <w:i w:val="1"/>
          <w:color w:val="ff0000"/>
          <w:highlight w:val="yellow"/>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12</w:t>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2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9"/>
        <w:tblW w:w="955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36"/>
        <w:gridCol w:w="2315"/>
        <w:tblGridChange w:id="0">
          <w:tblGrid>
            <w:gridCol w:w="7236"/>
            <w:gridCol w:w="2315"/>
          </w:tblGrid>
        </w:tblGridChange>
      </w:tblGrid>
      <w:tr>
        <w:trPr>
          <w:cantSplit w:val="0"/>
          <w:trHeight w:val="919" w:hRule="atLeast"/>
          <w:tblHeader w:val="0"/>
        </w:trPr>
        <w:tc>
          <w:tcPr/>
          <w:p w:rsidR="00000000" w:rsidDel="00000000" w:rsidP="00000000" w:rsidRDefault="00000000" w:rsidRPr="00000000" w14:paraId="0000013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document how the method works </w:t>
            </w:r>
          </w:p>
          <w:p w:rsidR="00000000" w:rsidDel="00000000" w:rsidP="00000000" w:rsidRDefault="00000000" w:rsidRPr="00000000" w14:paraId="000001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audio recording.</w:t>
            </w:r>
          </w:p>
          <w:p w:rsidR="00000000" w:rsidDel="00000000" w:rsidP="00000000" w:rsidRDefault="00000000" w:rsidRPr="00000000" w14:paraId="0000013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else did we have to do?</w:t>
            </w:r>
          </w:p>
          <w:p w:rsidR="00000000" w:rsidDel="00000000" w:rsidP="00000000" w:rsidRDefault="00000000" w:rsidRPr="00000000" w14:paraId="0000013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“3.c Investigation”  </w:t>
            </w:r>
          </w:p>
        </w:tc>
        <w:tc>
          <w:tcPr/>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39">
      <w:pPr>
        <w:rPr/>
      </w:pPr>
      <w:r w:rsidDel="00000000" w:rsidR="00000000" w:rsidRPr="00000000">
        <w:br w:type="page"/>
      </w:r>
      <w:r w:rsidDel="00000000" w:rsidR="00000000" w:rsidRPr="00000000">
        <w:rPr>
          <w:rtl w:val="0"/>
        </w:rPr>
      </w:r>
    </w:p>
    <w:tbl>
      <w:tblPr>
        <w:tblStyle w:val="Table20"/>
        <w:tblW w:w="958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92"/>
        <w:gridCol w:w="4797"/>
        <w:tblGridChange w:id="0">
          <w:tblGrid>
            <w:gridCol w:w="4792"/>
            <w:gridCol w:w="4797"/>
          </w:tblGrid>
        </w:tblGridChange>
      </w:tblGrid>
      <w:tr>
        <w:trPr>
          <w:cantSplit w:val="0"/>
          <w:trHeight w:val="1156" w:hRule="atLeast"/>
          <w:tblHeader w:val="0"/>
        </w:trPr>
        <w:tc>
          <w:tcPr/>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02" name="image10.png"/>
                  <a:graphic>
                    <a:graphicData uri="http://schemas.openxmlformats.org/drawingml/2006/picture">
                      <pic:pic>
                        <pic:nvPicPr>
                          <pic:cNvPr descr="Thought outline" id="0" name="image10.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3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C">
      <w:pPr>
        <w:rPr>
          <w:b w:val="1"/>
          <w:sz w:val="28"/>
          <w:szCs w:val="28"/>
          <w:u w:val="single"/>
        </w:rPr>
      </w:pPr>
      <w:r w:rsidDel="00000000" w:rsidR="00000000" w:rsidRPr="00000000">
        <w:rPr>
          <w:rtl w:val="0"/>
        </w:rPr>
      </w:r>
    </w:p>
    <w:p w:rsidR="00000000" w:rsidDel="00000000" w:rsidP="00000000" w:rsidRDefault="00000000" w:rsidRPr="00000000" w14:paraId="0000013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 the first area of interest, what conclusions do you draw about clay from the results you obtained? What elements does it consist of?</w:t>
      </w:r>
    </w:p>
    <w:p w:rsidR="00000000" w:rsidDel="00000000" w:rsidP="00000000" w:rsidRDefault="00000000" w:rsidRPr="00000000" w14:paraId="0000013E">
      <w:pPr>
        <w:ind w:left="720" w:firstLine="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It mainly consists of carbon (10%), oxygen (30%), silicon (12%), aluminum (3%), iron (4%), calcium (1%), sodium (1%), magnesium (1%) and titanium (1%)</w:t>
      </w:r>
    </w:p>
    <w:p w:rsidR="00000000" w:rsidDel="00000000" w:rsidP="00000000" w:rsidRDefault="00000000" w:rsidRPr="00000000" w14:paraId="0000013F">
      <w:pPr>
        <w:rPr>
          <w:b w:val="1"/>
          <w:sz w:val="28"/>
          <w:szCs w:val="28"/>
          <w:u w:val="single"/>
        </w:rPr>
      </w:pPr>
      <w:r w:rsidDel="00000000" w:rsidR="00000000" w:rsidRPr="00000000">
        <w:rPr>
          <w:rtl w:val="0"/>
        </w:rPr>
      </w:r>
    </w:p>
    <w:p w:rsidR="00000000" w:rsidDel="00000000" w:rsidP="00000000" w:rsidRDefault="00000000" w:rsidRPr="00000000" w14:paraId="0000014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 the second area of interest, inside the clay lamp, what kind of substance was found?</w:t>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It is an organic substance since carbon and oxygen were found, which are found in organic substances.</w:t>
      </w:r>
      <w:r w:rsidDel="00000000" w:rsidR="00000000" w:rsidRPr="00000000">
        <w:rPr>
          <w:rtl w:val="0"/>
        </w:rPr>
      </w:r>
    </w:p>
    <w:p w:rsidR="00000000" w:rsidDel="00000000" w:rsidP="00000000" w:rsidRDefault="00000000" w:rsidRPr="00000000" w14:paraId="00000143">
      <w:pPr>
        <w:rPr>
          <w:b w:val="1"/>
          <w:sz w:val="28"/>
          <w:szCs w:val="28"/>
          <w:u w:val="single"/>
        </w:rPr>
      </w:pPr>
      <w:r w:rsidDel="00000000" w:rsidR="00000000" w:rsidRPr="00000000">
        <w:rPr>
          <w:rtl w:val="0"/>
        </w:rPr>
      </w:r>
    </w:p>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rPr>
          <w:b w:val="1"/>
          <w:sz w:val="28"/>
          <w:szCs w:val="28"/>
          <w:u w:val="single"/>
        </w:rPr>
      </w:pPr>
      <w:r w:rsidDel="00000000" w:rsidR="00000000" w:rsidRPr="00000000">
        <w:rPr>
          <w:rtl w:val="0"/>
        </w:rPr>
      </w:r>
    </w:p>
    <w:p w:rsidR="00000000" w:rsidDel="00000000" w:rsidP="00000000" w:rsidRDefault="00000000" w:rsidRPr="00000000" w14:paraId="00000146">
      <w:pPr>
        <w:rPr>
          <w:b w:val="1"/>
          <w:sz w:val="28"/>
          <w:szCs w:val="28"/>
          <w:u w:val="single"/>
        </w:rPr>
      </w:pPr>
      <w:r w:rsidDel="00000000" w:rsidR="00000000" w:rsidRPr="00000000">
        <w:rPr>
          <w:rtl w:val="0"/>
        </w:rPr>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rPr>
          <w:b w:val="1"/>
          <w:sz w:val="28"/>
          <w:szCs w:val="28"/>
          <w:u w:val="single"/>
        </w:rPr>
      </w:pPr>
      <w:r w:rsidDel="00000000" w:rsidR="00000000" w:rsidRPr="00000000">
        <w:rPr>
          <w:rtl w:val="0"/>
        </w:rPr>
      </w:r>
    </w:p>
    <w:p w:rsidR="00000000" w:rsidDel="00000000" w:rsidP="00000000" w:rsidRDefault="00000000" w:rsidRPr="00000000" w14:paraId="00000149">
      <w:pPr>
        <w:rPr>
          <w:b w:val="1"/>
          <w:sz w:val="28"/>
          <w:szCs w:val="28"/>
          <w:u w:val="single"/>
        </w:rPr>
      </w:pPr>
      <w:r w:rsidDel="00000000" w:rsidR="00000000" w:rsidRPr="00000000">
        <w:rPr>
          <w:rtl w:val="0"/>
        </w:rPr>
      </w:r>
    </w:p>
    <w:p w:rsidR="00000000" w:rsidDel="00000000" w:rsidP="00000000" w:rsidRDefault="00000000" w:rsidRPr="00000000" w14:paraId="0000014A">
      <w:pPr>
        <w:rPr>
          <w:b w:val="1"/>
          <w:sz w:val="28"/>
          <w:szCs w:val="28"/>
          <w:u w:val="single"/>
        </w:rPr>
      </w:pPr>
      <w:r w:rsidDel="00000000" w:rsidR="00000000" w:rsidRPr="00000000">
        <w:rPr>
          <w:rtl w:val="0"/>
        </w:rPr>
      </w:r>
    </w:p>
    <w:p w:rsidR="00000000" w:rsidDel="00000000" w:rsidP="00000000" w:rsidRDefault="00000000" w:rsidRPr="00000000" w14:paraId="0000014B">
      <w:pPr>
        <w:rPr>
          <w:b w:val="1"/>
          <w:sz w:val="28"/>
          <w:szCs w:val="28"/>
          <w:u w:val="single"/>
        </w:rPr>
      </w:pPr>
      <w:r w:rsidDel="00000000" w:rsidR="00000000" w:rsidRPr="00000000">
        <w:rPr>
          <w:rtl w:val="0"/>
        </w:rPr>
      </w:r>
    </w:p>
    <w:p w:rsidR="00000000" w:rsidDel="00000000" w:rsidP="00000000" w:rsidRDefault="00000000" w:rsidRPr="00000000" w14:paraId="0000014C">
      <w:pPr>
        <w:rPr>
          <w:b w:val="1"/>
          <w:sz w:val="28"/>
          <w:szCs w:val="28"/>
          <w:u w:val="single"/>
        </w:rPr>
      </w:pPr>
      <w:r w:rsidDel="00000000" w:rsidR="00000000" w:rsidRPr="00000000">
        <w:rPr>
          <w:rtl w:val="0"/>
        </w:rPr>
      </w:r>
    </w:p>
    <w:tbl>
      <w:tblPr>
        <w:tblStyle w:val="Table21"/>
        <w:tblW w:w="940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2"/>
        <w:gridCol w:w="2279"/>
        <w:tblGridChange w:id="0">
          <w:tblGrid>
            <w:gridCol w:w="7122"/>
            <w:gridCol w:w="2279"/>
          </w:tblGrid>
        </w:tblGridChange>
      </w:tblGrid>
      <w:tr>
        <w:trPr>
          <w:cantSplit w:val="0"/>
          <w:trHeight w:val="936" w:hRule="atLeast"/>
          <w:tblHeader w:val="0"/>
        </w:trPr>
        <w:tc>
          <w:tcPr/>
          <w:p w:rsidR="00000000" w:rsidDel="00000000" w:rsidP="00000000" w:rsidRDefault="00000000" w:rsidRPr="00000000" w14:paraId="0000014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14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14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them "3.d Conclusion"</w:t>
            </w:r>
          </w:p>
        </w:tc>
        <w:tc>
          <w:tcPr/>
          <w:p w:rsidR="00000000" w:rsidDel="00000000" w:rsidP="00000000" w:rsidRDefault="00000000" w:rsidRPr="00000000" w14:paraId="0000015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52">
      <w:pPr>
        <w:rPr/>
      </w:pPr>
      <w:r w:rsidDel="00000000" w:rsidR="00000000" w:rsidRPr="00000000">
        <w:br w:type="page"/>
      </w:r>
      <w:r w:rsidDel="00000000" w:rsidR="00000000" w:rsidRPr="00000000">
        <w:rPr>
          <w:rtl w:val="0"/>
        </w:rPr>
      </w:r>
    </w:p>
    <w:tbl>
      <w:tblPr>
        <w:tblStyle w:val="Table22"/>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4708"/>
        <w:tblGridChange w:id="0">
          <w:tblGrid>
            <w:gridCol w:w="4706"/>
            <w:gridCol w:w="4708"/>
          </w:tblGrid>
        </w:tblGridChange>
      </w:tblGrid>
      <w:tr>
        <w:trPr>
          <w:cantSplit w:val="0"/>
          <w:trHeight w:val="911" w:hRule="atLeast"/>
          <w:tblHeader w:val="0"/>
        </w:trPr>
        <w:tc>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03"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What do we need to do to get more information about the points of interest? </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Can we use the FTIR method to see what additional information it can give us?</w:t>
      </w:r>
    </w:p>
    <w:p w:rsidR="00000000" w:rsidDel="00000000" w:rsidP="00000000" w:rsidRDefault="00000000" w:rsidRPr="00000000" w14:paraId="0000015A">
      <w:pPr>
        <w:rPr>
          <w:b w:val="1"/>
          <w:color w:val="00b0f0"/>
          <w:sz w:val="28"/>
          <w:szCs w:val="28"/>
        </w:rPr>
      </w:pPr>
      <w:r w:rsidDel="00000000" w:rsidR="00000000" w:rsidRPr="00000000">
        <w:rPr>
          <w:rFonts w:ascii="Calibri" w:cs="Calibri" w:eastAsia="Calibri" w:hAnsi="Calibri"/>
          <w:b w:val="1"/>
          <w:i w:val="1"/>
          <w:color w:val="ff0000"/>
          <w:rtl w:val="0"/>
        </w:rPr>
        <w:t xml:space="preserve">A discussion is provoked in the whole class where we direct the students to focus on the need for further investigation with the FTIR method.</w:t>
      </w:r>
      <w:r w:rsidDel="00000000" w:rsidR="00000000" w:rsidRPr="00000000">
        <w:rPr>
          <w:rtl w:val="0"/>
        </w:rPr>
      </w:r>
    </w:p>
    <w:p w:rsidR="00000000" w:rsidDel="00000000" w:rsidP="00000000" w:rsidRDefault="00000000" w:rsidRPr="00000000" w14:paraId="0000015B">
      <w:pPr>
        <w:jc w:val="center"/>
        <w:rPr>
          <w:b w:val="1"/>
          <w:color w:val="00b0f0"/>
          <w:sz w:val="28"/>
          <w:szCs w:val="28"/>
        </w:rPr>
      </w:pPr>
      <w:r w:rsidDel="00000000" w:rsidR="00000000" w:rsidRPr="00000000">
        <w:rPr>
          <w:rtl w:val="0"/>
        </w:rPr>
      </w:r>
    </w:p>
    <w:p w:rsidR="00000000" w:rsidDel="00000000" w:rsidP="00000000" w:rsidRDefault="00000000" w:rsidRPr="00000000" w14:paraId="0000015C">
      <w:pPr>
        <w:jc w:val="center"/>
        <w:rPr>
          <w:b w:val="1"/>
          <w:color w:val="00b0f0"/>
          <w:sz w:val="28"/>
          <w:szCs w:val="28"/>
        </w:rPr>
      </w:pPr>
      <w:r w:rsidDel="00000000" w:rsidR="00000000" w:rsidRPr="00000000">
        <w:rPr>
          <w:rtl w:val="0"/>
        </w:rPr>
      </w:r>
    </w:p>
    <w:p w:rsidR="00000000" w:rsidDel="00000000" w:rsidP="00000000" w:rsidRDefault="00000000" w:rsidRPr="00000000" w14:paraId="0000015D">
      <w:pPr>
        <w:jc w:val="center"/>
        <w:rPr>
          <w:b w:val="1"/>
          <w:color w:val="00b0f0"/>
          <w:sz w:val="28"/>
          <w:szCs w:val="28"/>
        </w:rPr>
      </w:pPr>
      <w:r w:rsidDel="00000000" w:rsidR="00000000" w:rsidRPr="00000000">
        <w:rPr>
          <w:rtl w:val="0"/>
        </w:rPr>
      </w:r>
    </w:p>
    <w:p w:rsidR="00000000" w:rsidDel="00000000" w:rsidP="00000000" w:rsidRDefault="00000000" w:rsidRPr="00000000" w14:paraId="0000015E">
      <w:pPr>
        <w:jc w:val="center"/>
        <w:rPr>
          <w:b w:val="1"/>
          <w:color w:val="00b0f0"/>
          <w:sz w:val="28"/>
          <w:szCs w:val="28"/>
        </w:rPr>
      </w:pPr>
      <w:r w:rsidDel="00000000" w:rsidR="00000000" w:rsidRPr="00000000">
        <w:rPr>
          <w:rtl w:val="0"/>
        </w:rPr>
      </w:r>
    </w:p>
    <w:p w:rsidR="00000000" w:rsidDel="00000000" w:rsidP="00000000" w:rsidRDefault="00000000" w:rsidRPr="00000000" w14:paraId="0000015F">
      <w:pPr>
        <w:jc w:val="center"/>
        <w:rPr>
          <w:b w:val="1"/>
          <w:color w:val="00b0f0"/>
          <w:sz w:val="28"/>
          <w:szCs w:val="28"/>
        </w:rPr>
      </w:pPr>
      <w:r w:rsidDel="00000000" w:rsidR="00000000" w:rsidRPr="00000000">
        <w:rPr>
          <w:rtl w:val="0"/>
        </w:rPr>
      </w:r>
    </w:p>
    <w:p w:rsidR="00000000" w:rsidDel="00000000" w:rsidP="00000000" w:rsidRDefault="00000000" w:rsidRPr="00000000" w14:paraId="00000160">
      <w:pPr>
        <w:jc w:val="center"/>
        <w:rPr>
          <w:b w:val="1"/>
          <w:color w:val="00b0f0"/>
          <w:sz w:val="28"/>
          <w:szCs w:val="28"/>
        </w:rPr>
      </w:pPr>
      <w:r w:rsidDel="00000000" w:rsidR="00000000" w:rsidRPr="00000000">
        <w:rPr>
          <w:rtl w:val="0"/>
        </w:rPr>
      </w:r>
    </w:p>
    <w:p w:rsidR="00000000" w:rsidDel="00000000" w:rsidP="00000000" w:rsidRDefault="00000000" w:rsidRPr="00000000" w14:paraId="00000161">
      <w:pPr>
        <w:jc w:val="center"/>
        <w:rPr>
          <w:b w:val="1"/>
          <w:color w:val="00b0f0"/>
          <w:sz w:val="28"/>
          <w:szCs w:val="28"/>
        </w:rPr>
      </w:pPr>
      <w:r w:rsidDel="00000000" w:rsidR="00000000" w:rsidRPr="00000000">
        <w:rPr>
          <w:rtl w:val="0"/>
        </w:rPr>
      </w:r>
    </w:p>
    <w:p w:rsidR="00000000" w:rsidDel="00000000" w:rsidP="00000000" w:rsidRDefault="00000000" w:rsidRPr="00000000" w14:paraId="00000162">
      <w:pPr>
        <w:jc w:val="center"/>
        <w:rPr>
          <w:b w:val="1"/>
          <w:color w:val="00b0f0"/>
          <w:sz w:val="28"/>
          <w:szCs w:val="28"/>
        </w:rPr>
      </w:pPr>
      <w:r w:rsidDel="00000000" w:rsidR="00000000" w:rsidRPr="00000000">
        <w:rPr>
          <w:rtl w:val="0"/>
        </w:rPr>
      </w:r>
    </w:p>
    <w:p w:rsidR="00000000" w:rsidDel="00000000" w:rsidP="00000000" w:rsidRDefault="00000000" w:rsidRPr="00000000" w14:paraId="00000163">
      <w:pPr>
        <w:jc w:val="center"/>
        <w:rPr>
          <w:b w:val="1"/>
          <w:color w:val="00b0f0"/>
          <w:sz w:val="28"/>
          <w:szCs w:val="28"/>
        </w:rPr>
      </w:pPr>
      <w:r w:rsidDel="00000000" w:rsidR="00000000" w:rsidRPr="00000000">
        <w:rPr>
          <w:rtl w:val="0"/>
        </w:rPr>
      </w:r>
    </w:p>
    <w:p w:rsidR="00000000" w:rsidDel="00000000" w:rsidP="00000000" w:rsidRDefault="00000000" w:rsidRPr="00000000" w14:paraId="00000164">
      <w:pPr>
        <w:jc w:val="center"/>
        <w:rPr>
          <w:b w:val="1"/>
          <w:color w:val="00b0f0"/>
          <w:sz w:val="28"/>
          <w:szCs w:val="28"/>
        </w:rPr>
      </w:pPr>
      <w:r w:rsidDel="00000000" w:rsidR="00000000" w:rsidRPr="00000000">
        <w:rPr>
          <w:rtl w:val="0"/>
        </w:rPr>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jc w:val="center"/>
        <w:rPr>
          <w:b w:val="1"/>
          <w:color w:val="00b0f0"/>
          <w:sz w:val="28"/>
          <w:szCs w:val="28"/>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tbl>
      <w:tblPr>
        <w:tblStyle w:val="Table23"/>
        <w:tblW w:w="951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06"/>
        <w:gridCol w:w="2305"/>
        <w:tblGridChange w:id="0">
          <w:tblGrid>
            <w:gridCol w:w="7206"/>
            <w:gridCol w:w="2305"/>
          </w:tblGrid>
        </w:tblGridChange>
      </w:tblGrid>
      <w:tr>
        <w:trPr>
          <w:cantSplit w:val="0"/>
          <w:trHeight w:val="889" w:hRule="atLeast"/>
          <w:tblHeader w:val="0"/>
        </w:trPr>
        <w:tc>
          <w:tcPr/>
          <w:p w:rsidR="00000000" w:rsidDel="00000000" w:rsidP="00000000" w:rsidRDefault="00000000" w:rsidRPr="00000000" w14:paraId="0000016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6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6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“4.b Conceptualization”</w:t>
            </w:r>
          </w:p>
        </w:tc>
        <w:tc>
          <w:tcPr/>
          <w:p w:rsidR="00000000" w:rsidDel="00000000" w:rsidP="00000000" w:rsidRDefault="00000000" w:rsidRPr="00000000" w14:paraId="0000016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6C">
      <w:pPr>
        <w:rPr/>
      </w:pPr>
      <w:r w:rsidDel="00000000" w:rsidR="00000000" w:rsidRPr="00000000">
        <w:br w:type="page"/>
      </w:r>
      <w:r w:rsidDel="00000000" w:rsidR="00000000" w:rsidRPr="00000000">
        <w:rPr>
          <w:rtl w:val="0"/>
        </w:rPr>
      </w:r>
    </w:p>
    <w:tbl>
      <w:tblPr>
        <w:tblStyle w:val="Table24"/>
        <w:tblW w:w="965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27"/>
        <w:gridCol w:w="4832"/>
        <w:tblGridChange w:id="0">
          <w:tblGrid>
            <w:gridCol w:w="4827"/>
            <w:gridCol w:w="4832"/>
          </w:tblGrid>
        </w:tblGridChange>
      </w:tblGrid>
      <w:tr>
        <w:trPr>
          <w:cantSplit w:val="0"/>
          <w:trHeight w:val="898" w:hRule="atLeast"/>
          <w:tblHeader w:val="0"/>
        </w:trPr>
        <w:tc>
          <w:tcPr/>
          <w:p w:rsidR="00000000" w:rsidDel="00000000" w:rsidP="00000000" w:rsidRDefault="00000000" w:rsidRPr="00000000" w14:paraId="0000016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04"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znysh7" w:id="4"/>
      <w:bookmarkEnd w:id="4"/>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17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clay lamp by pressing the "Results" button.</w:t>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48"/>
          <w:szCs w:val="48"/>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sz w:val="32"/>
          <w:szCs w:val="32"/>
        </w:rPr>
        <w:drawing>
          <wp:inline distB="114300" distT="114300" distL="114300" distR="114300">
            <wp:extent cx="6332220" cy="3556000"/>
            <wp:effectExtent b="0" l="0" r="0" t="0"/>
            <wp:docPr id="2043319579" name="image9.jpg"/>
            <a:graphic>
              <a:graphicData uri="http://schemas.openxmlformats.org/drawingml/2006/picture">
                <pic:pic>
                  <pic:nvPicPr>
                    <pic:cNvPr id="0" name="image9.jpg"/>
                    <pic:cNvPicPr preferRelativeResize="0"/>
                  </pic:nvPicPr>
                  <pic:blipFill>
                    <a:blip r:embed="rId33"/>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center"/>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Discuss in the whole class the results of this particular method</w:t>
      </w:r>
    </w:p>
    <w:p w:rsidR="00000000" w:rsidDel="00000000" w:rsidP="00000000" w:rsidRDefault="00000000" w:rsidRPr="00000000" w14:paraId="00000175">
      <w:pPr>
        <w:rPr>
          <w:rFonts w:ascii="Calibri" w:cs="Calibri" w:eastAsia="Calibri" w:hAnsi="Calibri"/>
          <w:b w:val="1"/>
          <w:i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left"/>
        <w:rPr>
          <w:rFonts w:ascii="Calibri" w:cs="Calibri" w:eastAsia="Calibri" w:hAnsi="Calibri"/>
          <w:b w:val="1"/>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7">
      <w:pPr>
        <w:numPr>
          <w:ilvl w:val="0"/>
          <w:numId w:val="1"/>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area of interest, what information do we get from the FTIR spectrum about the material of the clay lamp? </w:t>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-152399</wp:posOffset>
            </wp:positionH>
            <wp:positionV relativeFrom="paragraph">
              <wp:posOffset>62865</wp:posOffset>
            </wp:positionV>
            <wp:extent cx="1733550" cy="1289685"/>
            <wp:effectExtent b="0" l="0" r="0" t="0"/>
            <wp:wrapSquare wrapText="bothSides" distB="0" distT="0" distL="114300" distR="114300"/>
            <wp:docPr id="2043319577" name="image8.png"/>
            <a:graphic>
              <a:graphicData uri="http://schemas.openxmlformats.org/drawingml/2006/picture">
                <pic:pic>
                  <pic:nvPicPr>
                    <pic:cNvPr id="0" name="image8.png"/>
                    <pic:cNvPicPr preferRelativeResize="0"/>
                  </pic:nvPicPr>
                  <pic:blipFill>
                    <a:blip r:embed="rId34"/>
                    <a:srcRect b="0" l="0" r="0" t="0"/>
                    <a:stretch>
                      <a:fillRect/>
                    </a:stretch>
                  </pic:blipFill>
                  <pic:spPr>
                    <a:xfrm>
                      <a:off x="0" y="0"/>
                      <a:ext cx="1733550" cy="1289685"/>
                    </a:xfrm>
                    <a:prstGeom prst="rect"/>
                    <a:ln/>
                  </pic:spPr>
                </pic:pic>
              </a:graphicData>
            </a:graphic>
          </wp:anchor>
        </w:drawing>
      </w:r>
    </w:p>
    <w:p w:rsidR="00000000" w:rsidDel="00000000" w:rsidP="00000000" w:rsidRDefault="00000000" w:rsidRPr="00000000" w14:paraId="0000017B">
      <w:pPr>
        <w:rPr>
          <w:sz w:val="28"/>
          <w:szCs w:val="28"/>
        </w:rPr>
      </w:pPr>
      <w:r w:rsidDel="00000000" w:rsidR="00000000" w:rsidRPr="00000000">
        <w:rPr>
          <w:rFonts w:ascii="Calibri" w:cs="Calibri" w:eastAsia="Calibri" w:hAnsi="Calibri"/>
          <w:b w:val="1"/>
          <w:i w:val="1"/>
          <w:color w:val="ff0000"/>
          <w:rtl w:val="0"/>
        </w:rPr>
        <w:t xml:space="preserve">The FTIR method gives us the information that it is ceramic.</w:t>
      </w:r>
      <w:r w:rsidDel="00000000" w:rsidR="00000000" w:rsidRPr="00000000">
        <w:rPr>
          <w:rtl w:val="0"/>
        </w:rPr>
      </w:r>
    </w:p>
    <w:p w:rsidR="00000000" w:rsidDel="00000000" w:rsidP="00000000" w:rsidRDefault="00000000" w:rsidRPr="00000000" w14:paraId="0000017C">
      <w:pPr>
        <w:rPr>
          <w:sz w:val="28"/>
          <w:szCs w:val="28"/>
        </w:rPr>
      </w:pPr>
      <w:r w:rsidDel="00000000" w:rsidR="00000000" w:rsidRPr="00000000">
        <w:rPr>
          <w:rtl w:val="0"/>
        </w:rPr>
      </w:r>
    </w:p>
    <w:p w:rsidR="00000000" w:rsidDel="00000000" w:rsidP="00000000" w:rsidRDefault="00000000" w:rsidRPr="00000000" w14:paraId="0000017D">
      <w:pPr>
        <w:rPr>
          <w:sz w:val="28"/>
          <w:szCs w:val="28"/>
        </w:rPr>
      </w:pPr>
      <w:r w:rsidDel="00000000" w:rsidR="00000000" w:rsidRPr="00000000">
        <w:rPr>
          <w:rtl w:val="0"/>
        </w:rPr>
      </w:r>
    </w:p>
    <w:p w:rsidR="00000000" w:rsidDel="00000000" w:rsidP="00000000" w:rsidRDefault="00000000" w:rsidRPr="00000000" w14:paraId="0000017E">
      <w:pPr>
        <w:rPr>
          <w:sz w:val="28"/>
          <w:szCs w:val="28"/>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13</w:t>
      </w:r>
    </w:p>
    <w:p w:rsidR="00000000" w:rsidDel="00000000" w:rsidP="00000000" w:rsidRDefault="00000000" w:rsidRPr="00000000" w14:paraId="00000180">
      <w:pPr>
        <w:rPr>
          <w:sz w:val="28"/>
          <w:szCs w:val="28"/>
        </w:rPr>
      </w:pPr>
      <w:r w:rsidDel="00000000" w:rsidR="00000000" w:rsidRPr="00000000">
        <w:rPr>
          <w:rtl w:val="0"/>
        </w:rPr>
      </w:r>
    </w:p>
    <w:p w:rsidR="00000000" w:rsidDel="00000000" w:rsidP="00000000" w:rsidRDefault="00000000" w:rsidRPr="00000000" w14:paraId="00000181">
      <w:pPr>
        <w:numPr>
          <w:ilvl w:val="0"/>
          <w:numId w:val="1"/>
        </w:numPr>
        <w:pBdr>
          <w:top w:space="0" w:sz="0" w:val="nil"/>
          <w:left w:space="0" w:sz="0" w:val="nil"/>
          <w:bottom w:space="0" w:sz="0" w:val="nil"/>
          <w:right w:space="0" w:sz="0" w:val="nil"/>
          <w:between w:space="0" w:sz="0" w:val="nil"/>
        </w:pBdr>
        <w:spacing w:after="0" w:line="240" w:lineRule="auto"/>
        <w:ind w:left="567" w:hanging="284"/>
        <w:rPr>
          <w:rFonts w:ascii="Calibri" w:cs="Calibri" w:eastAsia="Calibri" w:hAnsi="Calibri"/>
          <w:color w:val="000000"/>
          <w:sz w:val="24"/>
          <w:szCs w:val="24"/>
        </w:rPr>
      </w:pPr>
      <w:bookmarkStart w:colFirst="0" w:colLast="0" w:name="_heading=h.tyjcwt" w:id="5"/>
      <w:bookmarkEnd w:id="5"/>
      <w:r w:rsidDel="00000000" w:rsidR="00000000" w:rsidRPr="00000000">
        <w:rPr>
          <w:rFonts w:ascii="Calibri" w:cs="Calibri" w:eastAsia="Calibri" w:hAnsi="Calibri"/>
          <w:color w:val="000000"/>
          <w:sz w:val="24"/>
          <w:szCs w:val="24"/>
          <w:rtl w:val="0"/>
        </w:rPr>
        <w:t xml:space="preserve">In the second area of interest, </w:t>
      </w:r>
      <w:r w:rsidDel="00000000" w:rsidR="00000000" w:rsidRPr="00000000">
        <w:rPr>
          <w:rFonts w:ascii="Calibri" w:cs="Calibri" w:eastAsia="Calibri" w:hAnsi="Calibri"/>
          <w:sz w:val="24"/>
          <w:szCs w:val="24"/>
          <w:rtl w:val="0"/>
        </w:rPr>
        <w:t xml:space="preserve">what is the foreign substance detected by </w:t>
      </w:r>
      <w:r w:rsidDel="00000000" w:rsidR="00000000" w:rsidRPr="00000000">
        <w:rPr>
          <w:rFonts w:ascii="Calibri" w:cs="Calibri" w:eastAsia="Calibri" w:hAnsi="Calibri"/>
          <w:color w:val="000000"/>
          <w:sz w:val="24"/>
          <w:szCs w:val="24"/>
          <w:rtl w:val="0"/>
        </w:rPr>
        <w:t xml:space="preserve">the FTIR method inside the clay lamp?</w:t>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3">
      <w:pPr>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273685</wp:posOffset>
            </wp:positionV>
            <wp:extent cx="2000250" cy="1414145"/>
            <wp:effectExtent b="0" l="0" r="0" t="0"/>
            <wp:wrapSquare wrapText="bothSides" distB="0" distT="0" distL="114300" distR="114300"/>
            <wp:docPr id="2043319575" name="image17.png"/>
            <a:graphic>
              <a:graphicData uri="http://schemas.openxmlformats.org/drawingml/2006/picture">
                <pic:pic>
                  <pic:nvPicPr>
                    <pic:cNvPr id="0" name="image17.png"/>
                    <pic:cNvPicPr preferRelativeResize="0"/>
                  </pic:nvPicPr>
                  <pic:blipFill>
                    <a:blip r:embed="rId35"/>
                    <a:srcRect b="0" l="0" r="0" t="0"/>
                    <a:stretch>
                      <a:fillRect/>
                    </a:stretch>
                  </pic:blipFill>
                  <pic:spPr>
                    <a:xfrm>
                      <a:off x="0" y="0"/>
                      <a:ext cx="2000250" cy="1414145"/>
                    </a:xfrm>
                    <a:prstGeom prst="rect"/>
                    <a:ln/>
                  </pic:spPr>
                </pic:pic>
              </a:graphicData>
            </a:graphic>
          </wp:anchor>
        </w:drawing>
      </w:r>
    </w:p>
    <w:p w:rsidR="00000000" w:rsidDel="00000000" w:rsidP="00000000" w:rsidRDefault="00000000" w:rsidRPr="00000000" w14:paraId="00000184">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5">
      <w:pPr>
        <w:rPr>
          <w:rFonts w:ascii="Calibri" w:cs="Calibri" w:eastAsia="Calibri" w:hAnsi="Calibri"/>
          <w:sz w:val="24"/>
          <w:szCs w:val="24"/>
        </w:rPr>
      </w:pPr>
      <w:r w:rsidDel="00000000" w:rsidR="00000000" w:rsidRPr="00000000">
        <w:rPr>
          <w:rFonts w:ascii="Calibri" w:cs="Calibri" w:eastAsia="Calibri" w:hAnsi="Calibri"/>
          <w:b w:val="1"/>
          <w:i w:val="1"/>
          <w:color w:val="ff0000"/>
          <w:rtl w:val="0"/>
        </w:rPr>
        <w:t xml:space="preserve">The FTIR method gives a </w:t>
      </w:r>
      <w:r w:rsidDel="00000000" w:rsidR="00000000" w:rsidRPr="00000000">
        <w:rPr>
          <w:rFonts w:ascii="Calibri" w:cs="Calibri" w:eastAsia="Calibri" w:hAnsi="Calibri"/>
          <w:b w:val="1"/>
          <w:i w:val="1"/>
          <w:color w:val="ff0000"/>
          <w:highlight w:val="yellow"/>
          <w:rtl w:val="0"/>
        </w:rPr>
        <w:t xml:space="preserve">spectrum with inverted peaks for the foreign substance</w:t>
      </w:r>
      <w:r w:rsidDel="00000000" w:rsidR="00000000" w:rsidRPr="00000000">
        <w:rPr>
          <w:rFonts w:ascii="Calibri" w:cs="Calibri" w:eastAsia="Calibri" w:hAnsi="Calibri"/>
          <w:b w:val="1"/>
          <w:i w:val="1"/>
          <w:color w:val="ff0000"/>
          <w:rtl w:val="0"/>
        </w:rPr>
        <w:t xml:space="preserve"> inside the lamp indicating that the foreign substance is oil.</w:t>
      </w:r>
      <w:r w:rsidDel="00000000" w:rsidR="00000000" w:rsidRPr="00000000">
        <w:rPr>
          <w:rtl w:val="0"/>
        </w:rPr>
      </w:r>
    </w:p>
    <w:p w:rsidR="00000000" w:rsidDel="00000000" w:rsidP="00000000" w:rsidRDefault="00000000" w:rsidRPr="00000000" w14:paraId="0000018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Image 14</w:t>
      </w:r>
    </w:p>
    <w:p w:rsidR="00000000" w:rsidDel="00000000" w:rsidP="00000000" w:rsidRDefault="00000000" w:rsidRPr="00000000" w14:paraId="0000018A">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B">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C">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D">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E">
      <w:pPr>
        <w:rPr>
          <w:rFonts w:ascii="Calibri" w:cs="Calibri" w:eastAsia="Calibri" w:hAnsi="Calibri"/>
          <w:sz w:val="24"/>
          <w:szCs w:val="24"/>
        </w:rPr>
      </w:pPr>
      <w:r w:rsidDel="00000000" w:rsidR="00000000" w:rsidRPr="00000000">
        <w:rPr>
          <w:rtl w:val="0"/>
        </w:rPr>
      </w:r>
    </w:p>
    <w:tbl>
      <w:tblPr>
        <w:tblStyle w:val="Table25"/>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8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FTIR method works</w:t>
            </w:r>
          </w:p>
          <w:p w:rsidR="00000000" w:rsidDel="00000000" w:rsidP="00000000" w:rsidRDefault="00000000" w:rsidRPr="00000000" w14:paraId="0000019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9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9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“4.c Investigation”  </w:t>
            </w:r>
          </w:p>
        </w:tc>
        <w:tc>
          <w:tcPr/>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194">
      <w:pPr>
        <w:rPr/>
      </w:pPr>
      <w:r w:rsidDel="00000000" w:rsidR="00000000" w:rsidRPr="00000000">
        <w:br w:type="page"/>
      </w: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22"/>
        <w:tblGridChange w:id="0">
          <w:tblGrid>
            <w:gridCol w:w="4717"/>
            <w:gridCol w:w="4722"/>
          </w:tblGrid>
        </w:tblGridChange>
      </w:tblGrid>
      <w:tr>
        <w:trPr>
          <w:cantSplit w:val="0"/>
          <w:trHeight w:val="1178" w:hRule="atLeast"/>
          <w:tblHeader w:val="0"/>
        </w:trPr>
        <w:tc>
          <w:tcPr/>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sz w:val="36"/>
                <w:szCs w:val="36"/>
                <w:rtl w:val="0"/>
              </w:rPr>
              <w:t xml:space="preserve">Conclusion</w:t>
            </w:r>
            <w:r w:rsidDel="00000000" w:rsidR="00000000" w:rsidRPr="00000000">
              <w:rPr>
                <w:sz w:val="36"/>
                <w:szCs w:val="36"/>
                <w:rtl w:val="0"/>
              </w:rPr>
              <w:t xml:space="preserve">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0" name="image10.png"/>
                  <a:graphic>
                    <a:graphicData uri="http://schemas.openxmlformats.org/drawingml/2006/picture">
                      <pic:pic>
                        <pic:nvPicPr>
                          <pic:cNvPr descr="Thought outline" id="0" name="image10.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9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7">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19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Can you summarize the results of the FTIR method in the table below for the two points of interest?</w:t>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line="240" w:lineRule="auto"/>
        <w:ind w:left="720" w:firstLine="0"/>
        <w:rPr>
          <w:rFonts w:ascii="Calibri" w:cs="Calibri" w:eastAsia="Calibri" w:hAnsi="Calibri"/>
          <w:sz w:val="24"/>
          <w:szCs w:val="24"/>
        </w:rPr>
      </w:pPr>
      <w:r w:rsidDel="00000000" w:rsidR="00000000" w:rsidRPr="00000000">
        <w:rPr>
          <w:rtl w:val="0"/>
        </w:rPr>
      </w:r>
    </w:p>
    <w:tbl>
      <w:tblPr>
        <w:tblStyle w:val="Table27"/>
        <w:tblW w:w="96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82"/>
        <w:gridCol w:w="4301"/>
        <w:tblGridChange w:id="0">
          <w:tblGrid>
            <w:gridCol w:w="5382"/>
            <w:gridCol w:w="4301"/>
          </w:tblGrid>
        </w:tblGridChange>
      </w:tblGrid>
      <w:tr>
        <w:trPr>
          <w:cantSplit w:val="0"/>
          <w:trHeight w:val="391" w:hRule="atLeast"/>
          <w:tblHeader w:val="0"/>
        </w:trPr>
        <w:tc>
          <w:tcPr/>
          <w:p w:rsidR="00000000" w:rsidDel="00000000" w:rsidP="00000000" w:rsidRDefault="00000000" w:rsidRPr="00000000" w14:paraId="0000019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9B">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Material – Substance</w:t>
            </w:r>
          </w:p>
        </w:tc>
      </w:tr>
      <w:tr>
        <w:trPr>
          <w:cantSplit w:val="0"/>
          <w:trHeight w:val="433" w:hRule="atLeast"/>
          <w:tblHeader w:val="0"/>
        </w:trPr>
        <w:tc>
          <w:tcPr>
            <w:vAlign w:val="center"/>
          </w:tcPr>
          <w:p w:rsidR="00000000" w:rsidDel="00000000" w:rsidP="00000000" w:rsidRDefault="00000000" w:rsidRPr="00000000" w14:paraId="0000019C">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Oil clay lamp</w:t>
            </w:r>
          </w:p>
        </w:tc>
        <w:tc>
          <w:tcPr/>
          <w:p w:rsidR="00000000" w:rsidDel="00000000" w:rsidP="00000000" w:rsidRDefault="00000000" w:rsidRPr="00000000" w14:paraId="0000019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Ceramic</w:t>
            </w:r>
            <w:r w:rsidDel="00000000" w:rsidR="00000000" w:rsidRPr="00000000">
              <w:rPr>
                <w:rtl w:val="0"/>
              </w:rPr>
            </w:r>
          </w:p>
        </w:tc>
      </w:tr>
      <w:tr>
        <w:trPr>
          <w:cantSplit w:val="0"/>
          <w:trHeight w:val="685" w:hRule="atLeast"/>
          <w:tblHeader w:val="0"/>
        </w:trPr>
        <w:tc>
          <w:tcPr>
            <w:vAlign w:val="center"/>
          </w:tcPr>
          <w:p w:rsidR="00000000" w:rsidDel="00000000" w:rsidP="00000000" w:rsidRDefault="00000000" w:rsidRPr="00000000" w14:paraId="0000019E">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sz w:val="24"/>
                <w:szCs w:val="24"/>
                <w:rtl w:val="0"/>
              </w:rPr>
              <w:t xml:space="preserve">Foreign </w:t>
            </w:r>
            <w:r w:rsidDel="00000000" w:rsidR="00000000" w:rsidRPr="00000000">
              <w:rPr>
                <w:rFonts w:ascii="Calibri" w:cs="Calibri" w:eastAsia="Calibri" w:hAnsi="Calibri"/>
                <w:color w:val="000000"/>
                <w:sz w:val="24"/>
                <w:szCs w:val="24"/>
                <w:rtl w:val="0"/>
              </w:rPr>
              <w:t xml:space="preserve">substance residue inside the clay lamp</w:t>
            </w:r>
          </w:p>
        </w:tc>
        <w:tc>
          <w:tcPr>
            <w:vAlign w:val="center"/>
          </w:tcPr>
          <w:p w:rsidR="00000000" w:rsidDel="00000000" w:rsidP="00000000" w:rsidRDefault="00000000" w:rsidRPr="00000000" w14:paraId="0000019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Oil </w:t>
            </w:r>
            <w:r w:rsidDel="00000000" w:rsidR="00000000" w:rsidRPr="00000000">
              <w:rPr>
                <w:rtl w:val="0"/>
              </w:rPr>
            </w:r>
          </w:p>
        </w:tc>
      </w:tr>
    </w:tbl>
    <w:p w:rsidR="00000000" w:rsidDel="00000000" w:rsidP="00000000" w:rsidRDefault="00000000" w:rsidRPr="00000000" w14:paraId="000001A0">
      <w:pPr>
        <w:rPr>
          <w:sz w:val="28"/>
          <w:szCs w:val="28"/>
        </w:rPr>
      </w:pPr>
      <w:r w:rsidDel="00000000" w:rsidR="00000000" w:rsidRPr="00000000">
        <w:rPr>
          <w:rtl w:val="0"/>
        </w:rPr>
      </w:r>
    </w:p>
    <w:p w:rsidR="00000000" w:rsidDel="00000000" w:rsidP="00000000" w:rsidRDefault="00000000" w:rsidRPr="00000000" w14:paraId="000001A1">
      <w:pPr>
        <w:rPr>
          <w:b w:val="1"/>
          <w:sz w:val="28"/>
          <w:szCs w:val="28"/>
          <w:highlight w:val="yellow"/>
          <w:u w:val="single"/>
        </w:rPr>
      </w:pPr>
      <w:r w:rsidDel="00000000" w:rsidR="00000000" w:rsidRPr="00000000">
        <w:rPr>
          <w:rtl w:val="0"/>
        </w:rPr>
      </w:r>
    </w:p>
    <w:p w:rsidR="00000000" w:rsidDel="00000000" w:rsidP="00000000" w:rsidRDefault="00000000" w:rsidRPr="00000000" w14:paraId="000001A2">
      <w:pPr>
        <w:rPr>
          <w:b w:val="1"/>
          <w:sz w:val="28"/>
          <w:szCs w:val="28"/>
          <w:highlight w:val="yellow"/>
          <w:u w:val="single"/>
        </w:rPr>
      </w:pPr>
      <w:r w:rsidDel="00000000" w:rsidR="00000000" w:rsidRPr="00000000">
        <w:rPr>
          <w:rtl w:val="0"/>
        </w:rPr>
      </w:r>
    </w:p>
    <w:p w:rsidR="00000000" w:rsidDel="00000000" w:rsidP="00000000" w:rsidRDefault="00000000" w:rsidRPr="00000000" w14:paraId="000001A3">
      <w:pPr>
        <w:rPr>
          <w:b w:val="1"/>
          <w:sz w:val="28"/>
          <w:szCs w:val="28"/>
          <w:highlight w:val="yellow"/>
          <w:u w:val="single"/>
        </w:rPr>
      </w:pPr>
      <w:r w:rsidDel="00000000" w:rsidR="00000000" w:rsidRPr="00000000">
        <w:rPr>
          <w:rtl w:val="0"/>
        </w:rPr>
      </w:r>
    </w:p>
    <w:p w:rsidR="00000000" w:rsidDel="00000000" w:rsidP="00000000" w:rsidRDefault="00000000" w:rsidRPr="00000000" w14:paraId="000001A4">
      <w:pPr>
        <w:rPr>
          <w:b w:val="1"/>
          <w:sz w:val="28"/>
          <w:szCs w:val="28"/>
          <w:highlight w:val="yellow"/>
          <w:u w:val="single"/>
        </w:rPr>
      </w:pPr>
      <w:r w:rsidDel="00000000" w:rsidR="00000000" w:rsidRPr="00000000">
        <w:rPr>
          <w:rtl w:val="0"/>
        </w:rPr>
      </w:r>
    </w:p>
    <w:p w:rsidR="00000000" w:rsidDel="00000000" w:rsidP="00000000" w:rsidRDefault="00000000" w:rsidRPr="00000000" w14:paraId="000001A5">
      <w:pPr>
        <w:rPr>
          <w:b w:val="1"/>
          <w:sz w:val="28"/>
          <w:szCs w:val="28"/>
          <w:highlight w:val="yellow"/>
          <w:u w:val="single"/>
        </w:rPr>
      </w:pPr>
      <w:r w:rsidDel="00000000" w:rsidR="00000000" w:rsidRPr="00000000">
        <w:rPr>
          <w:rtl w:val="0"/>
        </w:rPr>
      </w:r>
    </w:p>
    <w:p w:rsidR="00000000" w:rsidDel="00000000" w:rsidP="00000000" w:rsidRDefault="00000000" w:rsidRPr="00000000" w14:paraId="000001A6">
      <w:pPr>
        <w:rPr>
          <w:b w:val="1"/>
          <w:sz w:val="28"/>
          <w:szCs w:val="28"/>
          <w:highlight w:val="yellow"/>
          <w:u w:val="single"/>
        </w:rPr>
      </w:pPr>
      <w:r w:rsidDel="00000000" w:rsidR="00000000" w:rsidRPr="00000000">
        <w:rPr>
          <w:rtl w:val="0"/>
        </w:rPr>
      </w:r>
    </w:p>
    <w:p w:rsidR="00000000" w:rsidDel="00000000" w:rsidP="00000000" w:rsidRDefault="00000000" w:rsidRPr="00000000" w14:paraId="000001A7">
      <w:pPr>
        <w:rPr>
          <w:b w:val="1"/>
          <w:sz w:val="28"/>
          <w:szCs w:val="28"/>
          <w:highlight w:val="yellow"/>
          <w:u w:val="single"/>
        </w:rPr>
      </w:pPr>
      <w:r w:rsidDel="00000000" w:rsidR="00000000" w:rsidRPr="00000000">
        <w:rPr>
          <w:rtl w:val="0"/>
        </w:rPr>
      </w:r>
    </w:p>
    <w:p w:rsidR="00000000" w:rsidDel="00000000" w:rsidP="00000000" w:rsidRDefault="00000000" w:rsidRPr="00000000" w14:paraId="000001A8">
      <w:pPr>
        <w:rPr>
          <w:b w:val="1"/>
          <w:sz w:val="28"/>
          <w:szCs w:val="28"/>
          <w:highlight w:val="yellow"/>
          <w:u w:val="single"/>
        </w:rPr>
      </w:pPr>
      <w:r w:rsidDel="00000000" w:rsidR="00000000" w:rsidRPr="00000000">
        <w:rPr>
          <w:rtl w:val="0"/>
        </w:rPr>
      </w:r>
    </w:p>
    <w:p w:rsidR="00000000" w:rsidDel="00000000" w:rsidP="00000000" w:rsidRDefault="00000000" w:rsidRPr="00000000" w14:paraId="000001A9">
      <w:pPr>
        <w:rPr>
          <w:b w:val="1"/>
          <w:sz w:val="28"/>
          <w:szCs w:val="28"/>
          <w:highlight w:val="yellow"/>
          <w:u w:val="single"/>
        </w:rPr>
      </w:pPr>
      <w:r w:rsidDel="00000000" w:rsidR="00000000" w:rsidRPr="00000000">
        <w:rPr>
          <w:rtl w:val="0"/>
        </w:rPr>
      </w:r>
    </w:p>
    <w:p w:rsidR="00000000" w:rsidDel="00000000" w:rsidP="00000000" w:rsidRDefault="00000000" w:rsidRPr="00000000" w14:paraId="000001AA">
      <w:pPr>
        <w:rPr>
          <w:b w:val="1"/>
          <w:sz w:val="28"/>
          <w:szCs w:val="28"/>
          <w:highlight w:val="yellow"/>
          <w:u w:val="single"/>
        </w:rPr>
      </w:pPr>
      <w:r w:rsidDel="00000000" w:rsidR="00000000" w:rsidRPr="00000000">
        <w:rPr>
          <w:rtl w:val="0"/>
        </w:rPr>
      </w:r>
    </w:p>
    <w:p w:rsidR="00000000" w:rsidDel="00000000" w:rsidP="00000000" w:rsidRDefault="00000000" w:rsidRPr="00000000" w14:paraId="000001AB">
      <w:pPr>
        <w:rPr>
          <w:b w:val="1"/>
          <w:sz w:val="28"/>
          <w:szCs w:val="28"/>
          <w:highlight w:val="yellow"/>
          <w:u w:val="single"/>
        </w:rPr>
      </w:pPr>
      <w:r w:rsidDel="00000000" w:rsidR="00000000" w:rsidRPr="00000000">
        <w:rPr>
          <w:rtl w:val="0"/>
        </w:rPr>
      </w:r>
    </w:p>
    <w:p w:rsidR="00000000" w:rsidDel="00000000" w:rsidP="00000000" w:rsidRDefault="00000000" w:rsidRPr="00000000" w14:paraId="000001AC">
      <w:pPr>
        <w:rPr>
          <w:b w:val="1"/>
          <w:sz w:val="28"/>
          <w:szCs w:val="28"/>
          <w:highlight w:val="yellow"/>
          <w:u w:val="single"/>
        </w:rPr>
      </w:pPr>
      <w:r w:rsidDel="00000000" w:rsidR="00000000" w:rsidRPr="00000000">
        <w:rPr>
          <w:rtl w:val="0"/>
        </w:rPr>
      </w:r>
    </w:p>
    <w:p w:rsidR="00000000" w:rsidDel="00000000" w:rsidP="00000000" w:rsidRDefault="00000000" w:rsidRPr="00000000" w14:paraId="000001AD">
      <w:pPr>
        <w:rPr>
          <w:b w:val="1"/>
          <w:sz w:val="28"/>
          <w:szCs w:val="28"/>
          <w:highlight w:val="yellow"/>
          <w:u w:val="single"/>
        </w:rPr>
      </w:pPr>
      <w:r w:rsidDel="00000000" w:rsidR="00000000" w:rsidRPr="00000000">
        <w:rPr>
          <w:rtl w:val="0"/>
        </w:rPr>
      </w:r>
    </w:p>
    <w:tbl>
      <w:tblPr>
        <w:tblStyle w:val="Table28"/>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1A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1B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B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  </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582"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B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BA">
      <w:pPr>
        <w:pBdr>
          <w:top w:space="0" w:sz="0" w:val="nil"/>
          <w:left w:space="0" w:sz="0" w:val="nil"/>
          <w:bottom w:space="0" w:sz="0" w:val="nil"/>
          <w:right w:space="0" w:sz="0" w:val="nil"/>
          <w:between w:space="0" w:sz="0" w:val="nil"/>
        </w:pBdr>
        <w:spacing w:line="360" w:lineRule="auto"/>
        <w:jc w:val="center"/>
        <w:rPr>
          <w:rFonts w:ascii="Calibri" w:cs="Calibri" w:eastAsia="Calibri" w:hAnsi="Calibri"/>
          <w:i w:val="1"/>
          <w:color w:val="000000"/>
          <w:sz w:val="24"/>
          <w:szCs w:val="24"/>
        </w:rPr>
      </w:pPr>
      <w:bookmarkStart w:colFirst="0" w:colLast="0" w:name="_heading=h.1t3h5sf" w:id="6"/>
      <w:bookmarkEnd w:id="6"/>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BB">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would the XRD method show differently for the two points of interest?</w:t>
      </w:r>
    </w:p>
    <w:p w:rsidR="00000000" w:rsidDel="00000000" w:rsidP="00000000" w:rsidRDefault="00000000" w:rsidRPr="00000000" w14:paraId="000001BC">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e97132"/>
          <w:sz w:val="28"/>
          <w:szCs w:val="28"/>
        </w:rPr>
      </w:pPr>
      <w:r w:rsidDel="00000000" w:rsidR="00000000" w:rsidRPr="00000000">
        <w:rPr>
          <w:rtl w:val="0"/>
        </w:rPr>
      </w:r>
    </w:p>
    <w:p w:rsidR="00000000" w:rsidDel="00000000" w:rsidP="00000000" w:rsidRDefault="00000000" w:rsidRPr="00000000" w14:paraId="000001BD">
      <w:pPr>
        <w:pBdr>
          <w:top w:space="0" w:sz="0" w:val="nil"/>
          <w:left w:space="0" w:sz="0" w:val="nil"/>
          <w:bottom w:space="0" w:sz="0" w:val="nil"/>
          <w:right w:space="0" w:sz="0" w:val="nil"/>
          <w:between w:space="0" w:sz="0" w:val="nil"/>
        </w:pBdr>
        <w:spacing w:after="0" w:line="240" w:lineRule="auto"/>
        <w:rPr>
          <w:b w:val="1"/>
          <w:color w:val="00b0f0"/>
          <w:sz w:val="28"/>
          <w:szCs w:val="28"/>
        </w:rPr>
      </w:pPr>
      <w:r w:rsidDel="00000000" w:rsidR="00000000" w:rsidRPr="00000000">
        <w:rPr>
          <w:rFonts w:ascii="Calibri" w:cs="Calibri" w:eastAsia="Calibri" w:hAnsi="Calibri"/>
          <w:b w:val="1"/>
          <w:color w:val="e97132"/>
          <w:sz w:val="28"/>
          <w:szCs w:val="28"/>
          <w:rtl w:val="0"/>
        </w:rPr>
        <w:br w:type="textWrapping"/>
      </w:r>
      <w:r w:rsidDel="00000000" w:rsidR="00000000" w:rsidRPr="00000000">
        <w:rPr>
          <w:rFonts w:ascii="Calibri" w:cs="Calibri" w:eastAsia="Calibri" w:hAnsi="Calibri"/>
          <w:b w:val="1"/>
          <w:i w:val="1"/>
          <w:color w:val="ff0000"/>
          <w:rtl w:val="0"/>
        </w:rPr>
        <w:t xml:space="preserve">The teacher introduces the need to apply another method to accurately identify the composition of materials, the XRD method.</w:t>
      </w:r>
      <w:r w:rsidDel="00000000" w:rsidR="00000000" w:rsidRPr="00000000">
        <w:rPr>
          <w:rtl w:val="0"/>
        </w:rPr>
      </w:r>
    </w:p>
    <w:p w:rsidR="00000000" w:rsidDel="00000000" w:rsidP="00000000" w:rsidRDefault="00000000" w:rsidRPr="00000000" w14:paraId="000001BE">
      <w:pPr>
        <w:rPr>
          <w:b w:val="1"/>
          <w:color w:val="00b0f0"/>
          <w:sz w:val="28"/>
          <w:szCs w:val="28"/>
        </w:rPr>
      </w:pPr>
      <w:r w:rsidDel="00000000" w:rsidR="00000000" w:rsidRPr="00000000">
        <w:rPr>
          <w:rtl w:val="0"/>
        </w:rPr>
      </w:r>
    </w:p>
    <w:p w:rsidR="00000000" w:rsidDel="00000000" w:rsidP="00000000" w:rsidRDefault="00000000" w:rsidRPr="00000000" w14:paraId="000001BF">
      <w:pPr>
        <w:rPr>
          <w:b w:val="1"/>
          <w:color w:val="00b0f0"/>
          <w:sz w:val="28"/>
          <w:szCs w:val="28"/>
        </w:rPr>
      </w:pPr>
      <w:r w:rsidDel="00000000" w:rsidR="00000000" w:rsidRPr="00000000">
        <w:rPr>
          <w:rtl w:val="0"/>
        </w:rPr>
      </w:r>
    </w:p>
    <w:p w:rsidR="00000000" w:rsidDel="00000000" w:rsidP="00000000" w:rsidRDefault="00000000" w:rsidRPr="00000000" w14:paraId="000001C0">
      <w:pPr>
        <w:rPr>
          <w:b w:val="1"/>
          <w:color w:val="00b0f0"/>
          <w:sz w:val="28"/>
          <w:szCs w:val="28"/>
        </w:rPr>
      </w:pPr>
      <w:r w:rsidDel="00000000" w:rsidR="00000000" w:rsidRPr="00000000">
        <w:rPr>
          <w:rtl w:val="0"/>
        </w:rPr>
      </w:r>
    </w:p>
    <w:p w:rsidR="00000000" w:rsidDel="00000000" w:rsidP="00000000" w:rsidRDefault="00000000" w:rsidRPr="00000000" w14:paraId="000001C1">
      <w:pPr>
        <w:rPr>
          <w:b w:val="1"/>
          <w:color w:val="00b0f0"/>
          <w:sz w:val="28"/>
          <w:szCs w:val="28"/>
        </w:rPr>
      </w:pPr>
      <w:r w:rsidDel="00000000" w:rsidR="00000000" w:rsidRPr="00000000">
        <w:rPr>
          <w:rtl w:val="0"/>
        </w:rPr>
      </w:r>
    </w:p>
    <w:p w:rsidR="00000000" w:rsidDel="00000000" w:rsidP="00000000" w:rsidRDefault="00000000" w:rsidRPr="00000000" w14:paraId="000001C2">
      <w:pPr>
        <w:rPr>
          <w:b w:val="1"/>
          <w:color w:val="00b0f0"/>
          <w:sz w:val="28"/>
          <w:szCs w:val="28"/>
        </w:rPr>
      </w:pPr>
      <w:r w:rsidDel="00000000" w:rsidR="00000000" w:rsidRPr="00000000">
        <w:rPr>
          <w:rtl w:val="0"/>
        </w:rPr>
      </w:r>
    </w:p>
    <w:p w:rsidR="00000000" w:rsidDel="00000000" w:rsidP="00000000" w:rsidRDefault="00000000" w:rsidRPr="00000000" w14:paraId="000001C3">
      <w:pPr>
        <w:rPr>
          <w:b w:val="1"/>
          <w:color w:val="00b0f0"/>
          <w:sz w:val="28"/>
          <w:szCs w:val="28"/>
        </w:rPr>
      </w:pPr>
      <w:r w:rsidDel="00000000" w:rsidR="00000000" w:rsidRPr="00000000">
        <w:rPr>
          <w:rtl w:val="0"/>
        </w:rPr>
      </w:r>
    </w:p>
    <w:p w:rsidR="00000000" w:rsidDel="00000000" w:rsidP="00000000" w:rsidRDefault="00000000" w:rsidRPr="00000000" w14:paraId="000001C4">
      <w:pPr>
        <w:rPr>
          <w:b w:val="1"/>
          <w:color w:val="00b0f0"/>
          <w:sz w:val="28"/>
          <w:szCs w:val="28"/>
        </w:rPr>
      </w:pPr>
      <w:r w:rsidDel="00000000" w:rsidR="00000000" w:rsidRPr="00000000">
        <w:rPr>
          <w:rtl w:val="0"/>
        </w:rPr>
      </w:r>
    </w:p>
    <w:p w:rsidR="00000000" w:rsidDel="00000000" w:rsidP="00000000" w:rsidRDefault="00000000" w:rsidRPr="00000000" w14:paraId="000001C5">
      <w:pPr>
        <w:rPr>
          <w:b w:val="1"/>
          <w:color w:val="00b0f0"/>
          <w:sz w:val="28"/>
          <w:szCs w:val="28"/>
        </w:rPr>
      </w:pPr>
      <w:r w:rsidDel="00000000" w:rsidR="00000000" w:rsidRPr="00000000">
        <w:rPr>
          <w:rtl w:val="0"/>
        </w:rPr>
      </w:r>
    </w:p>
    <w:p w:rsidR="00000000" w:rsidDel="00000000" w:rsidP="00000000" w:rsidRDefault="00000000" w:rsidRPr="00000000" w14:paraId="000001C6">
      <w:pPr>
        <w:rPr>
          <w:b w:val="1"/>
          <w:color w:val="00b0f0"/>
          <w:sz w:val="28"/>
          <w:szCs w:val="28"/>
        </w:rPr>
      </w:pPr>
      <w:r w:rsidDel="00000000" w:rsidR="00000000" w:rsidRPr="00000000">
        <w:rPr>
          <w:rtl w:val="0"/>
        </w:rPr>
      </w:r>
    </w:p>
    <w:p w:rsidR="00000000" w:rsidDel="00000000" w:rsidP="00000000" w:rsidRDefault="00000000" w:rsidRPr="00000000" w14:paraId="000001C7">
      <w:pPr>
        <w:rPr>
          <w:b w:val="1"/>
          <w:color w:val="00b0f0"/>
          <w:sz w:val="28"/>
          <w:szCs w:val="28"/>
        </w:rPr>
      </w:pPr>
      <w:r w:rsidDel="00000000" w:rsidR="00000000" w:rsidRPr="00000000">
        <w:rPr>
          <w:rtl w:val="0"/>
        </w:rPr>
      </w:r>
    </w:p>
    <w:p w:rsidR="00000000" w:rsidDel="00000000" w:rsidP="00000000" w:rsidRDefault="00000000" w:rsidRPr="00000000" w14:paraId="000001C8">
      <w:pPr>
        <w:rPr>
          <w:b w:val="1"/>
          <w:color w:val="00b0f0"/>
          <w:sz w:val="28"/>
          <w:szCs w:val="28"/>
        </w:rPr>
      </w:pPr>
      <w:r w:rsidDel="00000000" w:rsidR="00000000" w:rsidRPr="00000000">
        <w:rPr>
          <w:rtl w:val="0"/>
        </w:rPr>
      </w:r>
    </w:p>
    <w:p w:rsidR="00000000" w:rsidDel="00000000" w:rsidP="00000000" w:rsidRDefault="00000000" w:rsidRPr="00000000" w14:paraId="000001C9">
      <w:pPr>
        <w:rPr>
          <w:b w:val="1"/>
          <w:color w:val="00b0f0"/>
          <w:sz w:val="28"/>
          <w:szCs w:val="28"/>
        </w:rPr>
      </w:pPr>
      <w:r w:rsidDel="00000000" w:rsidR="00000000" w:rsidRPr="00000000">
        <w:rPr>
          <w:rtl w:val="0"/>
        </w:rPr>
      </w:r>
    </w:p>
    <w:p w:rsidR="00000000" w:rsidDel="00000000" w:rsidP="00000000" w:rsidRDefault="00000000" w:rsidRPr="00000000" w14:paraId="000001CA">
      <w:pPr>
        <w:rPr>
          <w:b w:val="1"/>
          <w:color w:val="00b0f0"/>
          <w:sz w:val="28"/>
          <w:szCs w:val="28"/>
        </w:rPr>
      </w:pPr>
      <w:r w:rsidDel="00000000" w:rsidR="00000000" w:rsidRPr="00000000">
        <w:rPr>
          <w:rtl w:val="0"/>
        </w:rPr>
      </w:r>
    </w:p>
    <w:p w:rsidR="00000000" w:rsidDel="00000000" w:rsidP="00000000" w:rsidRDefault="00000000" w:rsidRPr="00000000" w14:paraId="000001CB">
      <w:pPr>
        <w:rPr>
          <w:b w:val="1"/>
          <w:color w:val="00b0f0"/>
          <w:sz w:val="28"/>
          <w:szCs w:val="28"/>
        </w:rPr>
      </w:pPr>
      <w:r w:rsidDel="00000000" w:rsidR="00000000" w:rsidRPr="00000000">
        <w:rPr>
          <w:rtl w:val="0"/>
        </w:rPr>
      </w:r>
    </w:p>
    <w:tbl>
      <w:tblPr>
        <w:tblStyle w:val="Table29"/>
        <w:tblW w:w="9613.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804"/>
        <w:gridCol w:w="2369"/>
        <w:gridCol w:w="2295"/>
        <w:gridCol w:w="145"/>
        <w:tblGridChange w:id="0">
          <w:tblGrid>
            <w:gridCol w:w="4804"/>
            <w:gridCol w:w="2369"/>
            <w:gridCol w:w="2295"/>
            <w:gridCol w:w="145"/>
          </w:tblGrid>
        </w:tblGridChange>
      </w:tblGrid>
      <w:tr>
        <w:trPr>
          <w:cantSplit w:val="0"/>
          <w:trHeight w:val="885" w:hRule="atLeast"/>
          <w:tblHeader w:val="0"/>
        </w:trPr>
        <w:tc>
          <w:tcPr>
            <w:gridSpan w:val="2"/>
          </w:tcPr>
          <w:p w:rsidR="00000000" w:rsidDel="00000000" w:rsidP="00000000" w:rsidRDefault="00000000" w:rsidRPr="00000000" w14:paraId="000001C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opinions discussed</w:t>
            </w:r>
          </w:p>
          <w:p w:rsidR="00000000" w:rsidDel="00000000" w:rsidP="00000000" w:rsidRDefault="00000000" w:rsidRPr="00000000" w14:paraId="000001C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C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“5.b Conceptualization”</w:t>
            </w:r>
          </w:p>
        </w:tc>
        <w:tc>
          <w:tcPr/>
          <w:p w:rsidR="00000000" w:rsidDel="00000000" w:rsidP="00000000" w:rsidRDefault="00000000" w:rsidRPr="00000000" w14:paraId="000001D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29" w:hRule="atLeast"/>
          <w:tblHeader w:val="0"/>
        </w:trPr>
        <w:tc>
          <w:tcPr/>
          <w:p w:rsidR="00000000" w:rsidDel="00000000" w:rsidP="00000000" w:rsidRDefault="00000000" w:rsidRPr="00000000" w14:paraId="000001D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583" name="image7.png"/>
                  <a:graphic>
                    <a:graphicData uri="http://schemas.openxmlformats.org/drawingml/2006/picture">
                      <pic:pic>
                        <pic:nvPicPr>
                          <pic:cNvPr descr="Research with solid fill" id="0" name="image7.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vAlign w:val="center"/>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image below.</w:t>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provided by the device for the clay lamp by pressing the "Results" button.</w:t>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D8">
      <w:pPr>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591" name="image18.jpg"/>
            <a:graphic>
              <a:graphicData uri="http://schemas.openxmlformats.org/drawingml/2006/picture">
                <pic:pic>
                  <pic:nvPicPr>
                    <pic:cNvPr id="0" name="image18.jpg"/>
                    <pic:cNvPicPr preferRelativeResize="0"/>
                  </pic:nvPicPr>
                  <pic:blipFill>
                    <a:blip r:embed="rId3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D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in the whole class the results of this particular method</w:t>
      </w:r>
    </w:p>
    <w:p w:rsidR="00000000" w:rsidDel="00000000" w:rsidP="00000000" w:rsidRDefault="00000000" w:rsidRPr="00000000" w14:paraId="000001DB">
      <w:pPr>
        <w:rPr>
          <w:rFonts w:ascii="Calibri" w:cs="Calibri" w:eastAsia="Calibri" w:hAnsi="Calibri"/>
          <w:b w:val="1"/>
          <w:i w:val="1"/>
          <w:color w:val="ff0000"/>
        </w:rPr>
      </w:pPr>
      <w:r w:rsidDel="00000000" w:rsidR="00000000" w:rsidRPr="00000000">
        <w:br w:type="page"/>
      </w:r>
      <w:r w:rsidDel="00000000" w:rsidR="00000000" w:rsidRPr="00000000">
        <w:rPr>
          <w:rtl w:val="0"/>
        </w:rPr>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graph extracted from the XRD (diffractogram) and the table of chemical compounds identified.</w:t>
      </w:r>
    </w:p>
    <w:p w:rsidR="00000000" w:rsidDel="00000000" w:rsidP="00000000" w:rsidRDefault="00000000" w:rsidRPr="00000000" w14:paraId="000001D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7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first area of interest, from the clay lamp sample, based on the XRD pattern, which material is confirmed?</w:t>
      </w:r>
    </w:p>
    <w:p w:rsidR="00000000" w:rsidDel="00000000" w:rsidP="00000000" w:rsidRDefault="00000000" w:rsidRPr="00000000" w14:paraId="000001E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-167639</wp:posOffset>
            </wp:positionH>
            <wp:positionV relativeFrom="paragraph">
              <wp:posOffset>90805</wp:posOffset>
            </wp:positionV>
            <wp:extent cx="2155825" cy="1114425"/>
            <wp:effectExtent b="0" l="0" r="0" t="0"/>
            <wp:wrapSquare wrapText="bothSides" distB="0" distT="0" distL="114300" distR="114300"/>
            <wp:docPr id="2043319590" name="image19.png"/>
            <a:graphic>
              <a:graphicData uri="http://schemas.openxmlformats.org/drawingml/2006/picture">
                <pic:pic>
                  <pic:nvPicPr>
                    <pic:cNvPr id="0" name="image19.png"/>
                    <pic:cNvPicPr preferRelativeResize="0"/>
                  </pic:nvPicPr>
                  <pic:blipFill>
                    <a:blip r:embed="rId37"/>
                    <a:srcRect b="0" l="0" r="0" t="0"/>
                    <a:stretch>
                      <a:fillRect/>
                    </a:stretch>
                  </pic:blipFill>
                  <pic:spPr>
                    <a:xfrm>
                      <a:off x="0" y="0"/>
                      <a:ext cx="2155825" cy="1114425"/>
                    </a:xfrm>
                    <a:prstGeom prst="rect"/>
                    <a:ln/>
                  </pic:spPr>
                </pic:pic>
              </a:graphicData>
            </a:graphic>
          </wp:anchor>
        </w:drawing>
      </w:r>
    </w:p>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Fonts w:ascii="Calibri" w:cs="Calibri" w:eastAsia="Calibri" w:hAnsi="Calibri"/>
          <w:b w:val="1"/>
          <w:i w:val="1"/>
          <w:color w:val="ff0000"/>
          <w:rtl w:val="0"/>
        </w:rPr>
        <w:t xml:space="preserve">The crystalline phases identified are typical of ceramic. The clay lamp is confirmed to be ceramic.</w:t>
      </w: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7">
      <w:pP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  </w:t>
      </w:r>
    </w:p>
    <w:p w:rsidR="00000000" w:rsidDel="00000000" w:rsidP="00000000" w:rsidRDefault="00000000" w:rsidRPr="00000000" w14:paraId="000001E8">
      <w:pPr>
        <w:rPr>
          <w:rFonts w:ascii="Calibri" w:cs="Calibri" w:eastAsia="Calibri" w:hAnsi="Calibri"/>
          <w:sz w:val="24"/>
          <w:szCs w:val="24"/>
        </w:rPr>
      </w:pPr>
      <w:r w:rsidDel="00000000" w:rsidR="00000000" w:rsidRPr="00000000">
        <w:rPr>
          <w:rFonts w:ascii="Calibri" w:cs="Calibri" w:eastAsia="Calibri" w:hAnsi="Calibri"/>
          <w:i w:val="1"/>
          <w:color w:val="000000"/>
          <w:sz w:val="24"/>
          <w:szCs w:val="24"/>
          <w:rtl w:val="0"/>
        </w:rPr>
        <w:t xml:space="preserve">                Image 15</w:t>
      </w: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E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09"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 the second region of interest, from the residues inside the clay lamp, based on the XRD pattern, which substance is confirmed? </w:t>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-224789</wp:posOffset>
            </wp:positionH>
            <wp:positionV relativeFrom="paragraph">
              <wp:posOffset>7620</wp:posOffset>
            </wp:positionV>
            <wp:extent cx="2011045" cy="1552575"/>
            <wp:effectExtent b="0" l="0" r="0" t="0"/>
            <wp:wrapSquare wrapText="bothSides" distB="0" distT="0" distL="114300" distR="114300"/>
            <wp:docPr id="2043319576" name="image4.png"/>
            <a:graphic>
              <a:graphicData uri="http://schemas.openxmlformats.org/drawingml/2006/picture">
                <pic:pic>
                  <pic:nvPicPr>
                    <pic:cNvPr id="0" name="image4.png"/>
                    <pic:cNvPicPr preferRelativeResize="0"/>
                  </pic:nvPicPr>
                  <pic:blipFill>
                    <a:blip r:embed="rId38"/>
                    <a:srcRect b="0" l="0" r="0" t="0"/>
                    <a:stretch>
                      <a:fillRect/>
                    </a:stretch>
                  </pic:blipFill>
                  <pic:spPr>
                    <a:xfrm>
                      <a:off x="0" y="0"/>
                      <a:ext cx="2011045" cy="1552575"/>
                    </a:xfrm>
                    <a:prstGeom prst="rect"/>
                    <a:ln/>
                  </pic:spPr>
                </pic:pic>
              </a:graphicData>
            </a:graphic>
          </wp:anchor>
        </w:drawing>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Fonts w:ascii="Calibri" w:cs="Calibri" w:eastAsia="Calibri" w:hAnsi="Calibri"/>
          <w:b w:val="1"/>
          <w:i w:val="1"/>
          <w:color w:val="ff0000"/>
          <w:rtl w:val="0"/>
        </w:rPr>
        <w:t xml:space="preserve">The XRD pattern (diffractogram) of the substance inside the clay lamp confirms that we have an organic substance.</w:t>
      </w: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4">
      <w:pPr>
        <w:rPr>
          <w:rFonts w:ascii="Calibri" w:cs="Calibri" w:eastAsia="Calibri" w:hAnsi="Calibri"/>
          <w:sz w:val="24"/>
          <w:szCs w:val="24"/>
        </w:rPr>
      </w:pPr>
      <w:r w:rsidDel="00000000" w:rsidR="00000000" w:rsidRPr="00000000">
        <w:rPr>
          <w:rFonts w:ascii="Calibri" w:cs="Calibri" w:eastAsia="Calibri" w:hAnsi="Calibri"/>
          <w:i w:val="1"/>
          <w:color w:val="000000"/>
          <w:sz w:val="24"/>
          <w:szCs w:val="24"/>
          <w:rtl w:val="0"/>
        </w:rPr>
        <w:t xml:space="preserve">                  Image 16</w:t>
      </w: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30"/>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1F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w:t>
            </w:r>
          </w:p>
          <w:p w:rsidR="00000000" w:rsidDel="00000000" w:rsidP="00000000" w:rsidRDefault="00000000" w:rsidRPr="00000000" w14:paraId="000001F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with a short video or sound recording.</w:t>
            </w:r>
          </w:p>
          <w:p w:rsidR="00000000" w:rsidDel="00000000" w:rsidP="00000000" w:rsidRDefault="00000000" w:rsidRPr="00000000" w14:paraId="000001F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1F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Call it “5.c Investigation”</w:t>
            </w:r>
          </w:p>
        </w:tc>
        <w:tc>
          <w:tcPr/>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01">
      <w:pPr>
        <w:rPr/>
      </w:pPr>
      <w:r w:rsidDel="00000000" w:rsidR="00000000" w:rsidRPr="00000000">
        <w:br w:type="page"/>
      </w:r>
      <w:r w:rsidDel="00000000" w:rsidR="00000000" w:rsidRPr="00000000">
        <w:rPr>
          <w:rtl w:val="0"/>
        </w:rPr>
      </w:r>
    </w:p>
    <w:tbl>
      <w:tblPr>
        <w:tblStyle w:val="Table3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4720"/>
        <w:tblGridChange w:id="0">
          <w:tblGrid>
            <w:gridCol w:w="4719"/>
            <w:gridCol w:w="4720"/>
          </w:tblGrid>
        </w:tblGridChange>
      </w:tblGrid>
      <w:tr>
        <w:trPr>
          <w:cantSplit w:val="0"/>
          <w:trHeight w:val="1178" w:hRule="atLeast"/>
          <w:tblHeader w:val="0"/>
        </w:trPr>
        <w:tc>
          <w:tcPr/>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  </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586" name="image10.png"/>
                  <a:graphic>
                    <a:graphicData uri="http://schemas.openxmlformats.org/drawingml/2006/picture">
                      <pic:pic>
                        <pic:nvPicPr>
                          <pic:cNvPr descr="Thought outline" id="0" name="image10.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04">
      <w:pPr>
        <w:numPr>
          <w:ilvl w:val="0"/>
          <w:numId w:val="6"/>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Record the material/chemical compound you identified using the XRD method</w:t>
      </w:r>
      <w:r w:rsidDel="00000000" w:rsidR="00000000" w:rsidRPr="00000000">
        <w:rPr>
          <w:b w:val="1"/>
          <w:color w:val="000000"/>
          <w:sz w:val="28"/>
          <w:szCs w:val="28"/>
          <w:rtl w:val="0"/>
        </w:rPr>
        <w:t xml:space="preserve">.   </w:t>
      </w:r>
    </w:p>
    <w:p w:rsidR="00000000" w:rsidDel="00000000" w:rsidP="00000000" w:rsidRDefault="00000000" w:rsidRPr="00000000" w14:paraId="00000205">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tbl>
      <w:tblPr>
        <w:tblStyle w:val="Table32"/>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06">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0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Material - substance</w:t>
            </w:r>
          </w:p>
        </w:tc>
      </w:tr>
      <w:tr>
        <w:trPr>
          <w:cantSplit w:val="0"/>
          <w:trHeight w:val="694" w:hRule="atLeast"/>
          <w:tblHeader w:val="0"/>
        </w:trPr>
        <w:tc>
          <w:tcPr>
            <w:vAlign w:val="center"/>
          </w:tcPr>
          <w:p w:rsidR="00000000" w:rsidDel="00000000" w:rsidP="00000000" w:rsidRDefault="00000000" w:rsidRPr="00000000" w14:paraId="00000208">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Oil clay lamp</w:t>
            </w:r>
            <w:r w:rsidDel="00000000" w:rsidR="00000000" w:rsidRPr="00000000">
              <w:rPr>
                <w:rtl w:val="0"/>
              </w:rPr>
            </w:r>
          </w:p>
        </w:tc>
        <w:tc>
          <w:tcPr>
            <w:vAlign w:val="center"/>
          </w:tcPr>
          <w:p w:rsidR="00000000" w:rsidDel="00000000" w:rsidP="00000000" w:rsidRDefault="00000000" w:rsidRPr="00000000" w14:paraId="0000020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Ceramic as confirmed by FTIR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0A">
            <w:pPr>
              <w:pBdr>
                <w:top w:space="0" w:sz="0" w:val="nil"/>
                <w:left w:space="0" w:sz="0" w:val="nil"/>
                <w:bottom w:space="0" w:sz="0" w:val="nil"/>
                <w:right w:space="0" w:sz="0" w:val="nil"/>
                <w:between w:space="0" w:sz="0" w:val="nil"/>
              </w:pBdr>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Foreign substance residues inside the clay lamp</w:t>
            </w:r>
            <w:r w:rsidDel="00000000" w:rsidR="00000000" w:rsidRPr="00000000">
              <w:rPr>
                <w:rtl w:val="0"/>
              </w:rPr>
            </w:r>
          </w:p>
        </w:tc>
        <w:tc>
          <w:tcPr>
            <w:vAlign w:val="center"/>
          </w:tcPr>
          <w:p w:rsidR="00000000" w:rsidDel="00000000" w:rsidP="00000000" w:rsidRDefault="00000000" w:rsidRPr="00000000" w14:paraId="0000020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substance therefore oil as confirmed by FTIR</w:t>
            </w:r>
            <w:r w:rsidDel="00000000" w:rsidR="00000000" w:rsidRPr="00000000">
              <w:rPr>
                <w:rtl w:val="0"/>
              </w:rPr>
            </w:r>
          </w:p>
        </w:tc>
      </w:tr>
    </w:tbl>
    <w:p w:rsidR="00000000" w:rsidDel="00000000" w:rsidP="00000000" w:rsidRDefault="00000000" w:rsidRPr="00000000" w14:paraId="0000020C">
      <w:pPr>
        <w:rPr>
          <w:b w:val="1"/>
          <w:sz w:val="28"/>
          <w:szCs w:val="28"/>
        </w:rPr>
      </w:pPr>
      <w:r w:rsidDel="00000000" w:rsidR="00000000" w:rsidRPr="00000000">
        <w:rPr>
          <w:rtl w:val="0"/>
        </w:rPr>
      </w:r>
    </w:p>
    <w:p w:rsidR="00000000" w:rsidDel="00000000" w:rsidP="00000000" w:rsidRDefault="00000000" w:rsidRPr="00000000" w14:paraId="0000020D">
      <w:pPr>
        <w:rPr>
          <w:b w:val="1"/>
          <w:sz w:val="28"/>
          <w:szCs w:val="28"/>
        </w:rPr>
      </w:pPr>
      <w:r w:rsidDel="00000000" w:rsidR="00000000" w:rsidRPr="00000000">
        <w:rPr>
          <w:rtl w:val="0"/>
        </w:rPr>
      </w:r>
    </w:p>
    <w:p w:rsidR="00000000" w:rsidDel="00000000" w:rsidP="00000000" w:rsidRDefault="00000000" w:rsidRPr="00000000" w14:paraId="0000020E">
      <w:pPr>
        <w:rPr>
          <w:b w:val="1"/>
          <w:sz w:val="28"/>
          <w:szCs w:val="28"/>
        </w:rPr>
      </w:pPr>
      <w:r w:rsidDel="00000000" w:rsidR="00000000" w:rsidRPr="00000000">
        <w:rPr>
          <w:rtl w:val="0"/>
        </w:rPr>
      </w:r>
    </w:p>
    <w:p w:rsidR="00000000" w:rsidDel="00000000" w:rsidP="00000000" w:rsidRDefault="00000000" w:rsidRPr="00000000" w14:paraId="0000020F">
      <w:pPr>
        <w:rPr>
          <w:b w:val="1"/>
          <w:sz w:val="28"/>
          <w:szCs w:val="28"/>
        </w:rPr>
      </w:pPr>
      <w:r w:rsidDel="00000000" w:rsidR="00000000" w:rsidRPr="00000000">
        <w:rPr>
          <w:rtl w:val="0"/>
        </w:rPr>
      </w:r>
    </w:p>
    <w:p w:rsidR="00000000" w:rsidDel="00000000" w:rsidP="00000000" w:rsidRDefault="00000000" w:rsidRPr="00000000" w14:paraId="00000210">
      <w:pPr>
        <w:rPr>
          <w:b w:val="1"/>
          <w:sz w:val="28"/>
          <w:szCs w:val="28"/>
        </w:rPr>
      </w:pPr>
      <w:r w:rsidDel="00000000" w:rsidR="00000000" w:rsidRPr="00000000">
        <w:rPr>
          <w:rtl w:val="0"/>
        </w:rPr>
      </w:r>
    </w:p>
    <w:p w:rsidR="00000000" w:rsidDel="00000000" w:rsidP="00000000" w:rsidRDefault="00000000" w:rsidRPr="00000000" w14:paraId="00000211">
      <w:pPr>
        <w:rPr>
          <w:b w:val="1"/>
          <w:sz w:val="28"/>
          <w:szCs w:val="28"/>
        </w:rPr>
      </w:pPr>
      <w:r w:rsidDel="00000000" w:rsidR="00000000" w:rsidRPr="00000000">
        <w:rPr>
          <w:rtl w:val="0"/>
        </w:rPr>
      </w:r>
    </w:p>
    <w:p w:rsidR="00000000" w:rsidDel="00000000" w:rsidP="00000000" w:rsidRDefault="00000000" w:rsidRPr="00000000" w14:paraId="00000212">
      <w:pPr>
        <w:rPr>
          <w:b w:val="1"/>
          <w:sz w:val="28"/>
          <w:szCs w:val="28"/>
        </w:rPr>
      </w:pPr>
      <w:r w:rsidDel="00000000" w:rsidR="00000000" w:rsidRPr="00000000">
        <w:rPr>
          <w:rtl w:val="0"/>
        </w:rPr>
      </w:r>
    </w:p>
    <w:p w:rsidR="00000000" w:rsidDel="00000000" w:rsidP="00000000" w:rsidRDefault="00000000" w:rsidRPr="00000000" w14:paraId="00000213">
      <w:pPr>
        <w:rPr>
          <w:b w:val="1"/>
          <w:sz w:val="28"/>
          <w:szCs w:val="28"/>
        </w:rPr>
      </w:pPr>
      <w:r w:rsidDel="00000000" w:rsidR="00000000" w:rsidRPr="00000000">
        <w:rPr>
          <w:rtl w:val="0"/>
        </w:rPr>
      </w:r>
    </w:p>
    <w:p w:rsidR="00000000" w:rsidDel="00000000" w:rsidP="00000000" w:rsidRDefault="00000000" w:rsidRPr="00000000" w14:paraId="00000214">
      <w:pPr>
        <w:rPr>
          <w:b w:val="1"/>
          <w:sz w:val="28"/>
          <w:szCs w:val="28"/>
        </w:rPr>
      </w:pPr>
      <w:r w:rsidDel="00000000" w:rsidR="00000000" w:rsidRPr="00000000">
        <w:rPr>
          <w:rtl w:val="0"/>
        </w:rPr>
      </w:r>
    </w:p>
    <w:p w:rsidR="00000000" w:rsidDel="00000000" w:rsidP="00000000" w:rsidRDefault="00000000" w:rsidRPr="00000000" w14:paraId="00000215">
      <w:pPr>
        <w:rPr>
          <w:b w:val="1"/>
          <w:sz w:val="28"/>
          <w:szCs w:val="28"/>
        </w:rPr>
      </w:pPr>
      <w:r w:rsidDel="00000000" w:rsidR="00000000" w:rsidRPr="00000000">
        <w:rPr>
          <w:rtl w:val="0"/>
        </w:rPr>
      </w:r>
    </w:p>
    <w:p w:rsidR="00000000" w:rsidDel="00000000" w:rsidP="00000000" w:rsidRDefault="00000000" w:rsidRPr="00000000" w14:paraId="00000216">
      <w:pPr>
        <w:rPr>
          <w:b w:val="1"/>
          <w:sz w:val="28"/>
          <w:szCs w:val="28"/>
        </w:rPr>
      </w:pPr>
      <w:r w:rsidDel="00000000" w:rsidR="00000000" w:rsidRPr="00000000">
        <w:rPr>
          <w:rtl w:val="0"/>
        </w:rPr>
      </w:r>
    </w:p>
    <w:p w:rsidR="00000000" w:rsidDel="00000000" w:rsidP="00000000" w:rsidRDefault="00000000" w:rsidRPr="00000000" w14:paraId="00000217">
      <w:pPr>
        <w:rPr>
          <w:b w:val="1"/>
          <w:sz w:val="28"/>
          <w:szCs w:val="28"/>
        </w:rPr>
      </w:pPr>
      <w:r w:rsidDel="00000000" w:rsidR="00000000" w:rsidRPr="00000000">
        <w:rPr>
          <w:rtl w:val="0"/>
        </w:rPr>
      </w:r>
    </w:p>
    <w:p w:rsidR="00000000" w:rsidDel="00000000" w:rsidP="00000000" w:rsidRDefault="00000000" w:rsidRPr="00000000" w14:paraId="00000218">
      <w:pPr>
        <w:rPr>
          <w:b w:val="1"/>
          <w:sz w:val="28"/>
          <w:szCs w:val="28"/>
        </w:rPr>
      </w:pPr>
      <w:r w:rsidDel="00000000" w:rsidR="00000000" w:rsidRPr="00000000">
        <w:rPr>
          <w:rtl w:val="0"/>
        </w:rPr>
      </w:r>
    </w:p>
    <w:p w:rsidR="00000000" w:rsidDel="00000000" w:rsidP="00000000" w:rsidRDefault="00000000" w:rsidRPr="00000000" w14:paraId="00000219">
      <w:pPr>
        <w:rPr>
          <w:b w:val="1"/>
          <w:sz w:val="28"/>
          <w:szCs w:val="28"/>
        </w:rPr>
      </w:pPr>
      <w:r w:rsidDel="00000000" w:rsidR="00000000" w:rsidRPr="00000000">
        <w:rPr>
          <w:rtl w:val="0"/>
        </w:rPr>
      </w:r>
    </w:p>
    <w:p w:rsidR="00000000" w:rsidDel="00000000" w:rsidP="00000000" w:rsidRDefault="00000000" w:rsidRPr="00000000" w14:paraId="0000021A">
      <w:pPr>
        <w:rPr>
          <w:b w:val="1"/>
          <w:sz w:val="28"/>
          <w:szCs w:val="28"/>
        </w:rPr>
      </w:pPr>
      <w:r w:rsidDel="00000000" w:rsidR="00000000" w:rsidRPr="00000000">
        <w:rPr>
          <w:rtl w:val="0"/>
        </w:rPr>
      </w:r>
    </w:p>
    <w:tbl>
      <w:tblPr>
        <w:tblStyle w:val="Table33"/>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w:t>
            </w:r>
          </w:p>
          <w:p w:rsidR="00000000" w:rsidDel="00000000" w:rsidP="00000000" w:rsidRDefault="00000000" w:rsidRPr="00000000" w14:paraId="0000021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in a short video or sound recording.</w:t>
            </w:r>
          </w:p>
          <w:p w:rsidR="00000000" w:rsidDel="00000000" w:rsidP="00000000" w:rsidRDefault="00000000" w:rsidRPr="00000000" w14:paraId="0000021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1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“5.d Conclusion”</w:t>
            </w:r>
          </w:p>
        </w:tc>
        <w:tc>
          <w:tcPr/>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20">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21">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222">
      <w:pP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Back to the original questions…… </w:t>
      </w:r>
    </w:p>
    <w:p w:rsidR="00000000" w:rsidDel="00000000" w:rsidP="00000000" w:rsidRDefault="00000000" w:rsidRPr="00000000" w14:paraId="00000223">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was the (social) position of craftsmen in Byzantium? Can we investigate the components of the clay lamp used during the second half of the 4th century AD?</w:t>
      </w:r>
    </w:p>
    <w:p w:rsidR="00000000" w:rsidDel="00000000" w:rsidP="00000000" w:rsidRDefault="00000000" w:rsidRPr="00000000" w14:paraId="00000224">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Have these products been exported and to where? Can we find similar products in Portugal, Cyprus or elsewhere? Can we trace their route during the Byzantine Empire?</w:t>
      </w:r>
    </w:p>
    <w:p w:rsidR="00000000" w:rsidDel="00000000" w:rsidP="00000000" w:rsidRDefault="00000000" w:rsidRPr="00000000" w14:paraId="00000225">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we compare it with clay products made today? Are there commonalities/differences?</w:t>
      </w:r>
    </w:p>
    <w:p w:rsidR="00000000" w:rsidDel="00000000" w:rsidP="00000000" w:rsidRDefault="00000000" w:rsidRPr="00000000" w14:paraId="00000226">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make assumptions about the use of these clay products? What tests can we do?</w:t>
      </w:r>
    </w:p>
    <w:p w:rsidR="00000000" w:rsidDel="00000000" w:rsidP="00000000" w:rsidRDefault="00000000" w:rsidRPr="00000000" w14:paraId="00000227">
      <w:pPr>
        <w:rPr>
          <w:b w:val="1"/>
          <w:sz w:val="28"/>
          <w:szCs w:val="28"/>
          <w:u w:val="single"/>
        </w:rPr>
      </w:pPr>
      <w:r w:rsidDel="00000000" w:rsidR="00000000" w:rsidRPr="00000000">
        <w:rPr>
          <w:rtl w:val="0"/>
        </w:rPr>
      </w:r>
    </w:p>
    <w:tbl>
      <w:tblPr>
        <w:tblStyle w:val="Table3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36"/>
                <w:szCs w:val="36"/>
                <w:u w:val="none"/>
                <w:shd w:fill="auto" w:val="clear"/>
                <w:vertAlign w:val="baseline"/>
                <w:rtl w:val="0"/>
              </w:rPr>
              <w:t xml:space="preserve">Conceptualization  </w:t>
            </w:r>
            <w:r w:rsidDel="00000000" w:rsidR="00000000" w:rsidRPr="00000000">
              <w:rPr>
                <w:rFonts w:ascii="Calibri" w:cs="Calibri" w:eastAsia="Calibri" w:hAnsi="Calibri"/>
                <w:b w:val="1"/>
                <w:i w:val="0"/>
                <w:smallCaps w:val="0"/>
                <w:strike w:val="0"/>
                <w:color w:val="3a7d22"/>
                <w:sz w:val="36"/>
                <w:szCs w:val="36"/>
                <w:u w:val="none"/>
                <w:shd w:fill="auto" w:val="clear"/>
                <w:vertAlign w:val="baseline"/>
              </w:rPr>
              <w:drawing>
                <wp:inline distB="0" distT="0" distL="0" distR="0">
                  <wp:extent cx="485775" cy="485775"/>
                  <wp:effectExtent b="0" l="0" r="0" t="0"/>
                  <wp:docPr descr="Questions outline" id="2043319587" name="image14.png"/>
                  <a:graphic>
                    <a:graphicData uri="http://schemas.openxmlformats.org/drawingml/2006/picture">
                      <pic:pic>
                        <pic:nvPicPr>
                          <pic:cNvPr descr="Questions outline" id="0" name="image14.png"/>
                          <pic:cNvPicPr preferRelativeResize="0"/>
                        </pic:nvPicPr>
                        <pic:blipFill>
                          <a:blip r:embed="rId39"/>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righ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24"/>
                <w:szCs w:val="24"/>
                <w:u w:val="none"/>
                <w:shd w:fill="auto" w:val="clear"/>
                <w:vertAlign w:val="baseline"/>
                <w:rtl w:val="0"/>
              </w:rPr>
              <w:t xml:space="preserve">QR audio</w:t>
            </w:r>
          </w:p>
        </w:tc>
      </w:tr>
    </w:tbl>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Discuss as a whole class.</w:t>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How can we use the conclusions we have drawn from archaeometric methods to answer the original questions?</w:t>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Write questions you can ask an AI machine,</w:t>
      </w:r>
    </w:p>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so with the answers it will give you and the results you already have</w:t>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to answer the initial questions</w:t>
      </w:r>
    </w:p>
    <w:tbl>
      <w:tblPr>
        <w:tblStyle w:val="Table35"/>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teacher moderates a discussion in the whole class in order to formulate the questions that the students need to answer the above questions. Such questions may be:</w:t>
            </w:r>
          </w:p>
          <w:p w:rsidR="00000000" w:rsidDel="00000000" w:rsidP="00000000" w:rsidRDefault="00000000" w:rsidRPr="00000000" w14:paraId="0000023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What objects are made of clay?</w:t>
            </w:r>
          </w:p>
          <w:p w:rsidR="00000000" w:rsidDel="00000000" w:rsidP="00000000" w:rsidRDefault="00000000" w:rsidRPr="00000000" w14:paraId="0000023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Since when is clay used in pottery?</w:t>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Times New Roman" w:cs="Times New Roman" w:eastAsia="Times New Roman" w:hAnsi="Times New Roman"/>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br w:type="textWrapping"/>
            </w: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The questions in ChatGPT must be in English because it does not give correct answers in Greek.</w:t>
            </w:r>
            <w:r w:rsidDel="00000000" w:rsidR="00000000" w:rsidRPr="00000000">
              <w:rPr>
                <w:rtl w:val="0"/>
              </w:rPr>
            </w:r>
          </w:p>
        </w:tc>
      </w:tr>
    </w:tbl>
    <w:p w:rsidR="00000000" w:rsidDel="00000000" w:rsidP="00000000" w:rsidRDefault="00000000" w:rsidRPr="00000000" w14:paraId="00000233">
      <w:pPr>
        <w:rPr>
          <w:b w:val="1"/>
          <w:color w:val="00b0f0"/>
          <w:sz w:val="28"/>
          <w:szCs w:val="28"/>
        </w:rPr>
      </w:pPr>
      <w:r w:rsidDel="00000000" w:rsidR="00000000" w:rsidRPr="00000000">
        <w:rPr>
          <w:rtl w:val="0"/>
        </w:rPr>
      </w:r>
    </w:p>
    <w:tbl>
      <w:tblPr>
        <w:tblStyle w:val="Table36"/>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List the questions you will ask in ChatGPT</w:t>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with a short video or sound recording.</w:t>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Call it “6.b Conceptualization”</w:t>
            </w:r>
          </w:p>
        </w:tc>
        <w:tc>
          <w:tcPr/>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singl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single"/>
                <w:shd w:fill="auto" w:val="clear"/>
                <w:vertAlign w:val="baselin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36"/>
                <w:szCs w:val="36"/>
                <w:u w:val="none"/>
                <w:shd w:fill="auto" w:val="clear"/>
                <w:vertAlign w:val="baseline"/>
                <w:rtl w:val="0"/>
              </w:rPr>
              <w:t xml:space="preserve">Investigation  </w:t>
            </w:r>
            <w:r w:rsidDel="00000000" w:rsidR="00000000" w:rsidRPr="00000000">
              <w:rPr>
                <w:rFonts w:ascii="Calibri" w:cs="Calibri" w:eastAsia="Calibri" w:hAnsi="Calibri"/>
                <w:b w:val="1"/>
                <w:i w:val="0"/>
                <w:smallCaps w:val="0"/>
                <w:strike w:val="0"/>
                <w:color w:val="3a7d22"/>
                <w:sz w:val="36"/>
                <w:szCs w:val="36"/>
                <w:u w:val="none"/>
                <w:shd w:fill="auto" w:val="clear"/>
                <w:vertAlign w:val="baseline"/>
              </w:rPr>
              <w:drawing>
                <wp:inline distB="0" distT="0" distL="0" distR="0">
                  <wp:extent cx="419100" cy="419100"/>
                  <wp:effectExtent b="0" l="0" r="0" t="0"/>
                  <wp:docPr descr="Research with solid fill" id="2043319588" name="image11.png"/>
                  <a:graphic>
                    <a:graphicData uri="http://schemas.openxmlformats.org/drawingml/2006/picture">
                      <pic:pic>
                        <pic:nvPicPr>
                          <pic:cNvPr descr="Research with solid fill" id="0" name="image11.png"/>
                          <pic:cNvPicPr preferRelativeResize="0"/>
                        </pic:nvPicPr>
                        <pic:blipFill>
                          <a:blip r:embed="rId40"/>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righ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24"/>
                <w:szCs w:val="24"/>
                <w:u w:val="none"/>
                <w:shd w:fill="auto" w:val="clear"/>
                <w:vertAlign w:val="baseline"/>
                <w:rtl w:val="0"/>
              </w:rPr>
              <w:t xml:space="preserve">QR audio</w:t>
            </w:r>
          </w:p>
          <w:p w:rsidR="00000000" w:rsidDel="00000000" w:rsidP="00000000" w:rsidRDefault="00000000" w:rsidRPr="00000000" w14:paraId="0000023A">
            <w:pPr>
              <w:jc w:val="right"/>
              <w:rPr/>
            </w:pPr>
            <w:r w:rsidDel="00000000" w:rsidR="00000000" w:rsidRPr="00000000">
              <w:rPr>
                <w:rtl w:val="0"/>
              </w:rPr>
            </w:r>
          </w:p>
        </w:tc>
      </w:tr>
    </w:tbl>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Use ChatGPT to collect information about the above questions. Record the information you need to answer the questions.</w:t>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Calibri" w:cs="Calibri" w:eastAsia="Calibri" w:hAnsi="Calibri"/>
          <w:b w:val="1"/>
          <w:i w:val="1"/>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ff0000"/>
          <w:sz w:val="22"/>
          <w:szCs w:val="22"/>
          <w:u w:val="none"/>
          <w:shd w:fill="auto" w:val="clear"/>
          <w:vertAlign w:val="baseline"/>
          <w:rtl w:val="0"/>
        </w:rPr>
        <w:t xml:space="preserve"> </w:t>
      </w:r>
    </w:p>
    <w:tbl>
      <w:tblPr>
        <w:tblStyle w:val="Table37"/>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3D">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3E">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Key Points in ChatGpt’s Answer</w:t>
            </w:r>
          </w:p>
        </w:tc>
      </w:tr>
      <w:tr>
        <w:trPr>
          <w:cantSplit w:val="0"/>
          <w:trHeight w:val="938" w:hRule="atLeast"/>
          <w:tblHeader w:val="0"/>
        </w:trPr>
        <w:tc>
          <w:tcPr>
            <w:vAlign w:val="center"/>
          </w:tcPr>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What is made of clay?</w:t>
            </w:r>
          </w:p>
        </w:tc>
        <w:tc>
          <w:tcPr/>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00b0f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b0f0"/>
                <w:sz w:val="24"/>
                <w:szCs w:val="24"/>
                <w:u w:val="none"/>
                <w:shd w:fill="auto" w:val="clear"/>
                <w:vertAlign w:val="baseline"/>
                <w:rtl w:val="0"/>
              </w:rPr>
              <w:t xml:space="preserve">Clay is used in a wide range of applications and industries due to its ability to mold and harden when exposed to high temperatures. Some of the main uses of clay are pottery and brick making</w:t>
            </w:r>
          </w:p>
        </w:tc>
      </w:tr>
      <w:tr>
        <w:trPr>
          <w:cantSplit w:val="0"/>
          <w:trHeight w:val="682" w:hRule="atLeast"/>
          <w:tblHeader w:val="0"/>
        </w:trPr>
        <w:tc>
          <w:tcPr>
            <w:vAlign w:val="center"/>
          </w:tcPr>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Since when is clay used in pottery?</w:t>
            </w:r>
            <w:r w:rsidDel="00000000" w:rsidR="00000000" w:rsidRPr="00000000">
              <w:rPr>
                <w:rtl w:val="0"/>
              </w:rPr>
            </w:r>
          </w:p>
        </w:tc>
        <w:tc>
          <w:tcPr/>
          <w:p w:rsidR="00000000" w:rsidDel="00000000" w:rsidP="00000000" w:rsidRDefault="00000000" w:rsidRPr="00000000" w14:paraId="00000242">
            <w:pP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Clay has been used in pottery since ancient times, with some of the earliest known pottery dating back to the Neolithic period, around 10,000 BC. Since this time, man has used clay to create various ceramic objects for use in everyday life, as well as for decorative and ceremonial purposes.</w:t>
            </w:r>
          </w:p>
        </w:tc>
      </w:tr>
      <w:tr>
        <w:trPr>
          <w:cantSplit w:val="0"/>
          <w:trHeight w:val="706" w:hRule="atLeast"/>
          <w:tblHeader w:val="0"/>
        </w:trPr>
        <w:tc>
          <w:tcPr/>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tc>
        <w:tc>
          <w:tcPr/>
          <w:p w:rsidR="00000000" w:rsidDel="00000000" w:rsidP="00000000" w:rsidRDefault="00000000" w:rsidRPr="00000000" w14:paraId="00000244">
            <w:pPr>
              <w:rPr>
                <w:b w:val="1"/>
                <w:sz w:val="28"/>
                <w:szCs w:val="28"/>
              </w:rPr>
            </w:pPr>
            <w:r w:rsidDel="00000000" w:rsidR="00000000" w:rsidRPr="00000000">
              <w:rPr>
                <w:rtl w:val="0"/>
              </w:rPr>
            </w:r>
          </w:p>
        </w:tc>
      </w:tr>
      <w:tr>
        <w:trPr>
          <w:cantSplit w:val="0"/>
          <w:trHeight w:val="1124" w:hRule="atLeast"/>
          <w:tblHeader w:val="0"/>
        </w:trPr>
        <w:tc>
          <w:tcPr/>
          <w:p w:rsidR="00000000" w:rsidDel="00000000" w:rsidP="00000000" w:rsidRDefault="00000000" w:rsidRPr="00000000" w14:paraId="00000245">
            <w:pPr>
              <w:rPr>
                <w:b w:val="1"/>
                <w:sz w:val="28"/>
                <w:szCs w:val="28"/>
              </w:rPr>
            </w:pPr>
            <w:r w:rsidDel="00000000" w:rsidR="00000000" w:rsidRPr="00000000">
              <w:rPr>
                <w:rtl w:val="0"/>
              </w:rPr>
            </w:r>
          </w:p>
        </w:tc>
        <w:tc>
          <w:tcPr/>
          <w:p w:rsidR="00000000" w:rsidDel="00000000" w:rsidP="00000000" w:rsidRDefault="00000000" w:rsidRPr="00000000" w14:paraId="00000246">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47">
            <w:pPr>
              <w:rPr>
                <w:b w:val="1"/>
                <w:sz w:val="28"/>
                <w:szCs w:val="28"/>
              </w:rPr>
            </w:pPr>
            <w:r w:rsidDel="00000000" w:rsidR="00000000" w:rsidRPr="00000000">
              <w:rPr>
                <w:rtl w:val="0"/>
              </w:rPr>
            </w:r>
          </w:p>
        </w:tc>
        <w:tc>
          <w:tcPr/>
          <w:p w:rsidR="00000000" w:rsidDel="00000000" w:rsidP="00000000" w:rsidRDefault="00000000" w:rsidRPr="00000000" w14:paraId="00000248">
            <w:pPr>
              <w:rPr>
                <w:b w:val="1"/>
                <w:sz w:val="28"/>
                <w:szCs w:val="28"/>
              </w:rPr>
            </w:pPr>
            <w:r w:rsidDel="00000000" w:rsidR="00000000" w:rsidRPr="00000000">
              <w:rPr>
                <w:rtl w:val="0"/>
              </w:rPr>
            </w:r>
          </w:p>
        </w:tc>
      </w:tr>
    </w:tbl>
    <w:p w:rsidR="00000000" w:rsidDel="00000000" w:rsidP="00000000" w:rsidRDefault="00000000" w:rsidRPr="00000000" w14:paraId="00000249">
      <w:pPr>
        <w:rPr>
          <w:b w:val="1"/>
          <w:sz w:val="28"/>
          <w:szCs w:val="28"/>
        </w:rPr>
      </w:pPr>
      <w:r w:rsidDel="00000000" w:rsidR="00000000" w:rsidRPr="00000000">
        <w:rPr>
          <w:rtl w:val="0"/>
        </w:rPr>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Discuss the answers as a whole class</w:t>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to the specific questions you asked in ChatGPT.</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F">
      <w:pPr>
        <w:jc w:val="center"/>
        <w:rPr>
          <w:i w:val="1"/>
        </w:rPr>
      </w:pPr>
      <w:r w:rsidDel="00000000" w:rsidR="00000000" w:rsidRPr="00000000">
        <w:rPr>
          <w:rtl w:val="0"/>
        </w:rPr>
      </w:r>
    </w:p>
    <w:tbl>
      <w:tblPr>
        <w:tblStyle w:val="Table3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Note the main points of the answers for each question.</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Did it help you find the answer? How;</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Call it “6.c Investigation” </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singl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single"/>
                <w:shd w:fill="auto" w:val="clear"/>
                <w:vertAlign w:val="baseline"/>
                <w:rtl w:val="0"/>
              </w:rPr>
              <w:t xml:space="preserve">QR audio</w:t>
            </w:r>
          </w:p>
        </w:tc>
      </w:tr>
    </w:tbl>
    <w:p w:rsidR="00000000" w:rsidDel="00000000" w:rsidP="00000000" w:rsidRDefault="00000000" w:rsidRPr="00000000" w14:paraId="00000255">
      <w:pPr>
        <w:rPr/>
      </w:pPr>
      <w:r w:rsidDel="00000000" w:rsidR="00000000" w:rsidRPr="00000000">
        <w:br w:type="page"/>
      </w:r>
      <w:r w:rsidDel="00000000" w:rsidR="00000000" w:rsidRPr="00000000">
        <w:rPr>
          <w:rtl w:val="0"/>
        </w:rPr>
      </w:r>
    </w:p>
    <w:tbl>
      <w:tblPr>
        <w:tblStyle w:val="Table39"/>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4720"/>
        <w:tblGridChange w:id="0">
          <w:tblGrid>
            <w:gridCol w:w="4719"/>
            <w:gridCol w:w="4720"/>
          </w:tblGrid>
        </w:tblGridChange>
      </w:tblGrid>
      <w:tr>
        <w:trPr>
          <w:cantSplit w:val="0"/>
          <w:trHeight w:val="1178" w:hRule="atLeast"/>
          <w:tblHeader w:val="0"/>
        </w:trPr>
        <w:tc>
          <w:tcPr/>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36"/>
                <w:szCs w:val="36"/>
                <w:u w:val="none"/>
                <w:shd w:fill="auto" w:val="clear"/>
                <w:vertAlign w:val="baseline"/>
                <w:rtl w:val="0"/>
              </w:rPr>
              <w:t xml:space="preserve">Conclusion  </w:t>
            </w:r>
            <w:r w:rsidDel="00000000" w:rsidR="00000000" w:rsidRPr="00000000">
              <w:rPr>
                <w:rFonts w:ascii="Calibri" w:cs="Calibri" w:eastAsia="Calibri" w:hAnsi="Calibri"/>
                <w:b w:val="1"/>
                <w:i w:val="0"/>
                <w:smallCaps w:val="0"/>
                <w:strike w:val="0"/>
                <w:color w:val="3a7d22"/>
                <w:sz w:val="36"/>
                <w:szCs w:val="36"/>
                <w:u w:val="none"/>
                <w:shd w:fill="auto" w:val="clear"/>
                <w:vertAlign w:val="baseline"/>
              </w:rPr>
              <w:drawing>
                <wp:inline distB="0" distT="0" distL="0" distR="0">
                  <wp:extent cx="428625" cy="428625"/>
                  <wp:effectExtent b="0" l="0" r="0" t="0"/>
                  <wp:docPr descr="Thought outline" id="2043319589" name="image12.png"/>
                  <a:graphic>
                    <a:graphicData uri="http://schemas.openxmlformats.org/drawingml/2006/picture">
                      <pic:pic>
                        <pic:nvPicPr>
                          <pic:cNvPr descr="Thought outline" id="0" name="image12.png"/>
                          <pic:cNvPicPr preferRelativeResize="0"/>
                        </pic:nvPicPr>
                        <pic:blipFill>
                          <a:blip r:embed="rId4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right"/>
              <w:rPr>
                <w:rFonts w:ascii="Calibri" w:cs="Calibri" w:eastAsia="Calibri" w:hAnsi="Calibri"/>
                <w:b w:val="1"/>
                <w:i w:val="0"/>
                <w:smallCaps w:val="0"/>
                <w:strike w:val="0"/>
                <w:color w:val="3a7d22"/>
                <w:sz w:val="24"/>
                <w:szCs w:val="24"/>
                <w:u w:val="none"/>
                <w:shd w:fill="auto" w:val="clear"/>
                <w:vertAlign w:val="baseline"/>
              </w:rPr>
            </w:pPr>
            <w:r w:rsidDel="00000000" w:rsidR="00000000" w:rsidRPr="00000000">
              <w:rPr>
                <w:rFonts w:ascii="Calibri" w:cs="Calibri" w:eastAsia="Calibri" w:hAnsi="Calibri"/>
                <w:b w:val="1"/>
                <w:i w:val="0"/>
                <w:smallCaps w:val="0"/>
                <w:strike w:val="0"/>
                <w:color w:val="3a7d22"/>
                <w:sz w:val="24"/>
                <w:szCs w:val="24"/>
                <w:u w:val="none"/>
                <w:shd w:fill="auto" w:val="clear"/>
                <w:vertAlign w:val="baseline"/>
                <w:rtl w:val="0"/>
              </w:rPr>
              <w:t xml:space="preserve">QR audio</w:t>
            </w:r>
          </w:p>
        </w:tc>
      </w:tr>
    </w:tbl>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Record the answers to the initial inquiry questions</w:t>
      </w: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  </w:t>
      </w:r>
    </w:p>
    <w:tbl>
      <w:tblPr>
        <w:tblStyle w:val="Table40"/>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59">
            <w:pPr>
              <w:pBdr>
                <w:top w:space="0" w:sz="0" w:val="nil"/>
                <w:left w:space="0" w:sz="0" w:val="nil"/>
                <w:bottom w:space="0" w:sz="0" w:val="nil"/>
                <w:right w:space="0" w:sz="0" w:val="nil"/>
                <w:between w:space="0" w:sz="0" w:val="nil"/>
              </w:pBd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1. What was the (social) position of craftsmen in Byzantium? Can we investigate the components of the clay lamp used during the second half of the 4th century AD?</w:t>
            </w:r>
          </w:p>
          <w:p w:rsidR="00000000" w:rsidDel="00000000" w:rsidP="00000000" w:rsidRDefault="00000000" w:rsidRPr="00000000" w14:paraId="0000025A">
            <w:pPr>
              <w:pBdr>
                <w:top w:space="0" w:sz="0" w:val="nil"/>
                <w:left w:space="0" w:sz="0" w:val="nil"/>
                <w:bottom w:space="0" w:sz="0" w:val="nil"/>
                <w:right w:space="0" w:sz="0" w:val="nil"/>
                <w:between w:space="0" w:sz="0" w:val="nil"/>
              </w:pBdr>
              <w:jc w:val="both"/>
              <w:rPr>
                <w:b w:val="1"/>
              </w:rPr>
            </w:pPr>
            <w:r w:rsidDel="00000000" w:rsidR="00000000" w:rsidRPr="00000000">
              <w:rPr>
                <w:rtl w:val="0"/>
              </w:rPr>
            </w:r>
          </w:p>
        </w:tc>
      </w:tr>
      <w:tr>
        <w:trPr>
          <w:cantSplit w:val="0"/>
          <w:trHeight w:val="1211" w:hRule="atLeast"/>
          <w:tblHeader w:val="0"/>
        </w:trPr>
        <w:tc>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1"/>
                <w:smallCaps w:val="0"/>
                <w:strike w:val="0"/>
                <w:color w:val="7f7f7f"/>
                <w:sz w:val="24"/>
                <w:szCs w:val="24"/>
                <w:u w:val="none"/>
                <w:shd w:fill="auto" w:val="clear"/>
                <w:vertAlign w:val="baseline"/>
                <w:rtl w:val="0"/>
              </w:rPr>
              <w:t xml:space="preserve">ceramic</w:t>
            </w:r>
          </w:p>
        </w:tc>
      </w:tr>
      <w:tr>
        <w:trPr>
          <w:cantSplit w:val="0"/>
          <w:trHeight w:val="562" w:hRule="atLeast"/>
          <w:tblHeader w:val="0"/>
        </w:trPr>
        <w:tc>
          <w:tcPr/>
          <w:p w:rsidR="00000000" w:rsidDel="00000000" w:rsidP="00000000" w:rsidRDefault="00000000" w:rsidRPr="00000000" w14:paraId="0000025D">
            <w:pPr>
              <w:pBdr>
                <w:top w:space="0" w:sz="0" w:val="nil"/>
                <w:left w:space="0" w:sz="0" w:val="nil"/>
                <w:bottom w:space="0" w:sz="0" w:val="nil"/>
                <w:right w:space="0" w:sz="0" w:val="nil"/>
                <w:between w:space="0" w:sz="0" w:val="nil"/>
              </w:pBd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2. Have these products been exported and to where? Can we find similar products in Portugal, Cyprus or elsewhere? Can we trace their route during the Byzantine Empire?</w:t>
            </w:r>
          </w:p>
          <w:p w:rsidR="00000000" w:rsidDel="00000000" w:rsidP="00000000" w:rsidRDefault="00000000" w:rsidRPr="00000000" w14:paraId="0000025E">
            <w:pPr>
              <w:pBdr>
                <w:top w:space="0" w:sz="0" w:val="nil"/>
                <w:left w:space="0" w:sz="0" w:val="nil"/>
                <w:bottom w:space="0" w:sz="0" w:val="nil"/>
                <w:right w:space="0" w:sz="0" w:val="nil"/>
                <w:between w:space="0" w:sz="0" w:val="nil"/>
              </w:pBdr>
              <w:jc w:val="both"/>
              <w:rPr>
                <w:b w:val="1"/>
              </w:rPr>
            </w:pPr>
            <w:r w:rsidDel="00000000" w:rsidR="00000000" w:rsidRPr="00000000">
              <w:rPr>
                <w:rtl w:val="0"/>
              </w:rPr>
            </w:r>
          </w:p>
        </w:tc>
      </w:tr>
      <w:tr>
        <w:trPr>
          <w:cantSplit w:val="0"/>
          <w:trHeight w:val="1090" w:hRule="atLeast"/>
          <w:tblHeader w:val="0"/>
        </w:trPr>
        <w:tc>
          <w:tcPr/>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1"/>
                <w:smallCaps w:val="0"/>
                <w:strike w:val="0"/>
                <w:color w:val="7f7f7f"/>
                <w:sz w:val="24"/>
                <w:szCs w:val="24"/>
                <w:u w:val="none"/>
                <w:shd w:fill="auto" w:val="clear"/>
                <w:vertAlign w:val="baseline"/>
                <w:rtl w:val="0"/>
              </w:rPr>
              <w:t xml:space="preserve">………………………………..</w:t>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3">
            <w:pPr>
              <w:pBdr>
                <w:top w:space="0" w:sz="0" w:val="nil"/>
                <w:left w:space="0" w:sz="0" w:val="nil"/>
                <w:bottom w:space="0" w:sz="0" w:val="nil"/>
                <w:right w:space="0" w:sz="0" w:val="nil"/>
                <w:between w:space="0" w:sz="0" w:val="nil"/>
              </w:pBd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3. Can we compare it with clay products made today? Are there commonalities/differences?</w:t>
            </w:r>
          </w:p>
          <w:p w:rsidR="00000000" w:rsidDel="00000000" w:rsidP="00000000" w:rsidRDefault="00000000" w:rsidRPr="00000000" w14:paraId="00000264">
            <w:pPr>
              <w:pBdr>
                <w:top w:space="0" w:sz="0" w:val="nil"/>
                <w:left w:space="0" w:sz="0" w:val="nil"/>
                <w:bottom w:space="0" w:sz="0" w:val="nil"/>
                <w:right w:space="0" w:sz="0" w:val="nil"/>
                <w:between w:space="0" w:sz="0" w:val="nil"/>
              </w:pBdr>
              <w:jc w:val="both"/>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Clay is a type of earthy material that consists mostly of water vapor and tiny grains that come from the weathering of rocks. Clay also contains other materials besides aluminum, including:</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1. Sand: Sand adds texture and stability to clay and can improve its properties for making ceramics</w:t>
            </w:r>
          </w:p>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ff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2. </w:t>
            </w:r>
            <w:r w:rsidDel="00000000" w:rsidR="00000000" w:rsidRPr="00000000">
              <w:rPr>
                <w:rFonts w:ascii="Calibri" w:cs="Calibri" w:eastAsia="Calibri" w:hAnsi="Calibri"/>
                <w:b w:val="1"/>
                <w:i w:val="0"/>
                <w:smallCaps w:val="0"/>
                <w:strike w:val="0"/>
                <w:color w:val="ff0000"/>
                <w:sz w:val="24"/>
                <w:szCs w:val="24"/>
                <w:u w:val="none"/>
                <w:shd w:fill="auto" w:val="clear"/>
                <w:vertAlign w:val="baseline"/>
                <w:rtl w:val="0"/>
              </w:rPr>
              <w:t xml:space="preserve">Clay</w:t>
            </w: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ff0000"/>
                <w:sz w:val="24"/>
                <w:szCs w:val="24"/>
                <w:u w:val="none"/>
                <w:shd w:fill="auto" w:val="clear"/>
                <w:vertAlign w:val="baseline"/>
                <w:rtl w:val="0"/>
              </w:rPr>
              <w:t xml:space="preserve">Clay may also contain aluminum, but in smaller amounts than the dominant aluminum used in pottery</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3. Mud: In some cases, mud can be added to the clay to give it extra moisture and flexibility</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left"/>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0"/>
                <w:smallCaps w:val="0"/>
                <w:strike w:val="0"/>
                <w:color w:val="7f7f7f"/>
                <w:sz w:val="24"/>
                <w:szCs w:val="24"/>
                <w:u w:val="none"/>
                <w:shd w:fill="auto" w:val="clear"/>
                <w:vertAlign w:val="baseline"/>
                <w:rtl w:val="0"/>
              </w:rPr>
              <w:t xml:space="preserve">These materials are combined and shaped by the addition of water to create a uniform, molded clay that can be used for ceramic creations and other constructions</w:t>
            </w: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 Can we make assumptions about the use of these clay products? What tests can we do?</w:t>
            </w:r>
            <w:r w:rsidDel="00000000" w:rsidR="00000000" w:rsidRPr="00000000">
              <w:rPr>
                <w:rtl w:val="0"/>
              </w:rPr>
            </w:r>
          </w:p>
        </w:tc>
      </w:tr>
      <w:tr>
        <w:trPr>
          <w:cantSplit w:val="0"/>
          <w:trHeight w:val="1302" w:hRule="atLeast"/>
          <w:tblHeader w:val="0"/>
        </w:trPr>
        <w:tc>
          <w:tcPr/>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1"/>
                <w:i w:val="1"/>
                <w:smallCaps w:val="0"/>
                <w:strike w:val="0"/>
                <w:color w:val="7f7f7f"/>
                <w:sz w:val="24"/>
                <w:szCs w:val="24"/>
                <w:u w:val="none"/>
                <w:shd w:fill="auto" w:val="clear"/>
                <w:vertAlign w:val="baseline"/>
                <w:rtl w:val="0"/>
              </w:rPr>
              <w:t xml:space="preserve">With the archaeometric methods applied to the clay lamp, traces of oil were found ……………………………..</w:t>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tbl>
      <w:tblPr>
        <w:tblStyle w:val="Table41"/>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singl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single"/>
                <w:shd w:fill="auto" w:val="clear"/>
                <w:vertAlign w:val="baseline"/>
                <w:rtl w:val="0"/>
              </w:rPr>
              <w:t xml:space="preserve">QR audio</w:t>
            </w:r>
          </w:p>
        </w:tc>
      </w:tr>
    </w:tbl>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Create a video of your answer to each question</w:t>
      </w:r>
    </w:p>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in the form of an interview.</w:t>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One or the other of you will ask the question</w:t>
      </w:r>
    </w:p>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1"/>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and one or the other will answer!!!</w:t>
      </w:r>
    </w:p>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Fonts w:ascii="Calibri" w:cs="Calibri" w:eastAsia="Calibri" w:hAnsi="Calibri"/>
          <w:b w:val="0"/>
          <w:i w:val="1"/>
          <w:smallCaps w:val="0"/>
          <w:strike w:val="0"/>
          <w:color w:val="7f7f7f"/>
          <w:sz w:val="24"/>
          <w:szCs w:val="24"/>
          <w:u w:val="none"/>
          <w:shd w:fill="auto" w:val="clear"/>
          <w:vertAlign w:val="baseline"/>
          <w:rtl w:val="0"/>
        </w:rPr>
        <w:t xml:space="preserve">Name the videos "Final Answer 1", "Final Answer 2", etc.</w:t>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center"/>
        <w:rPr>
          <w:rFonts w:ascii="Calibri" w:cs="Calibri" w:eastAsia="Calibri" w:hAnsi="Calibri"/>
          <w:b w:val="0"/>
          <w:i w:val="1"/>
          <w:smallCaps w:val="0"/>
          <w:strike w:val="0"/>
          <w:color w:val="7f7f7f"/>
          <w:sz w:val="24"/>
          <w:szCs w:val="24"/>
          <w:u w:val="none"/>
          <w:shd w:fill="auto" w:val="clear"/>
          <w:vertAlign w:val="baseline"/>
        </w:rPr>
      </w:pPr>
      <w:r w:rsidDel="00000000" w:rsidR="00000000" w:rsidRPr="00000000">
        <w:rPr>
          <w:rtl w:val="0"/>
        </w:rPr>
      </w:r>
    </w:p>
    <w:sectPr>
      <w:headerReference r:id="rId42"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Arial Unicode MS"/>
  <w:font w:name="Courier New"/>
  <w:font w:name="Aptos"/>
  <w:font w:name="Play">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1">
    <w:pPr>
      <w:spacing w:after="0" w:lineRule="auto"/>
      <w:rPr>
        <w:sz w:val="20"/>
        <w:szCs w:val="20"/>
      </w:rPr>
    </w:pPr>
    <w:r w:rsidDel="00000000" w:rsidR="00000000" w:rsidRPr="00000000">
      <w:rPr>
        <w:sz w:val="20"/>
        <w:szCs w:val="20"/>
        <w:rtl w:val="0"/>
      </w:rPr>
      <w:t xml:space="preserve">Teacher Worksheet</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-110888</wp:posOffset>
          </wp:positionV>
          <wp:extent cx="502920" cy="436880"/>
          <wp:effectExtent b="0" l="0" r="0" t="0"/>
          <wp:wrapNone/>
          <wp:docPr id="2043319573"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502920" cy="436880"/>
                  </a:xfrm>
                  <a:prstGeom prst="rect"/>
                  <a:ln/>
                </pic:spPr>
              </pic:pic>
            </a:graphicData>
          </a:graphic>
        </wp:anchor>
      </w:drawing>
    </w:r>
  </w:p>
  <w:p w:rsidR="00000000" w:rsidDel="00000000" w:rsidP="00000000" w:rsidRDefault="00000000" w:rsidRPr="00000000" w14:paraId="00000282">
    <w:pPr>
      <w:spacing w:after="0" w:lineRule="auto"/>
      <w:rPr>
        <w:sz w:val="20"/>
        <w:szCs w:val="20"/>
      </w:rPr>
    </w:pPr>
    <w:r w:rsidDel="00000000" w:rsidR="00000000" w:rsidRPr="00000000">
      <w:rPr>
        <w:sz w:val="20"/>
        <w:szCs w:val="20"/>
        <w:rtl w:val="0"/>
      </w:rPr>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-76198</wp:posOffset>
          </wp:positionV>
          <wp:extent cx="502920" cy="436880"/>
          <wp:effectExtent b="0" l="0" r="0" t="0"/>
          <wp:wrapNone/>
          <wp:docPr id="2043319578"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1" w:customStyle="1">
    <w:name w:val="Table Normal1"/>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l-GR"/>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l-GR"/>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l-GR"/>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l-GR"/>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l-GR"/>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l-GR"/>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l-GR"/>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UnresolvedMention" w:customStyle="1">
    <w:name w:val="Unresolved Mention"/>
    <w:basedOn w:val="a1"/>
    <w:uiPriority w:val="99"/>
    <w:semiHidden w:val="1"/>
    <w:unhideWhenUsed w:val="1"/>
    <w:rsid w:val="008C46FD"/>
    <w:rPr>
      <w:color w:val="605e5c"/>
      <w:shd w:color="auto" w:fill="e1dfdd" w:val="clear"/>
    </w:rPr>
  </w:style>
  <w:style w:type="table" w:styleId="af7" w:customStyle="1">
    <w:basedOn w:val="TableNormal1"/>
    <w:pPr>
      <w:spacing w:after="0" w:line="240" w:lineRule="auto"/>
    </w:pPr>
    <w:tblPr>
      <w:tblStyleRowBandSize w:val="1"/>
      <w:tblStyleColBandSize w:val="1"/>
      <w:tblCellMar>
        <w:left w:w="108.0" w:type="dxa"/>
        <w:right w:w="108.0" w:type="dxa"/>
      </w:tblCellMar>
    </w:tblPr>
  </w:style>
  <w:style w:type="table" w:styleId="af8" w:customStyle="1">
    <w:basedOn w:val="TableNormal1"/>
    <w:pPr>
      <w:spacing w:after="0" w:line="240" w:lineRule="auto"/>
    </w:pPr>
    <w:tblPr>
      <w:tblStyleRowBandSize w:val="1"/>
      <w:tblStyleColBandSize w:val="1"/>
      <w:tblCellMar>
        <w:left w:w="108.0" w:type="dxa"/>
        <w:right w:w="108.0" w:type="dxa"/>
      </w:tblCellMar>
    </w:tblPr>
  </w:style>
  <w:style w:type="table" w:styleId="af9" w:customStyle="1">
    <w:basedOn w:val="TableNormal1"/>
    <w:pPr>
      <w:spacing w:after="0" w:line="240" w:lineRule="auto"/>
    </w:pPr>
    <w:tblPr>
      <w:tblStyleRowBandSize w:val="1"/>
      <w:tblStyleColBandSize w:val="1"/>
      <w:tblCellMar>
        <w:left w:w="108.0" w:type="dxa"/>
        <w:right w:w="108.0" w:type="dxa"/>
      </w:tblCellMar>
    </w:tblPr>
  </w:style>
  <w:style w:type="table" w:styleId="afa" w:customStyle="1">
    <w:basedOn w:val="TableNormal1"/>
    <w:pPr>
      <w:spacing w:after="0" w:line="240" w:lineRule="auto"/>
    </w:pPr>
    <w:tblPr>
      <w:tblStyleRowBandSize w:val="1"/>
      <w:tblStyleColBandSize w:val="1"/>
      <w:tblCellMar>
        <w:left w:w="108.0" w:type="dxa"/>
        <w:right w:w="108.0" w:type="dxa"/>
      </w:tblCellMar>
    </w:tblPr>
  </w:style>
  <w:style w:type="table" w:styleId="afb" w:customStyle="1">
    <w:basedOn w:val="TableNormal1"/>
    <w:pPr>
      <w:spacing w:after="0" w:line="240" w:lineRule="auto"/>
    </w:pPr>
    <w:tblPr>
      <w:tblStyleRowBandSize w:val="1"/>
      <w:tblStyleColBandSize w:val="1"/>
      <w:tblCellMar>
        <w:left w:w="108.0" w:type="dxa"/>
        <w:right w:w="108.0" w:type="dxa"/>
      </w:tblCellMar>
    </w:tblPr>
  </w:style>
  <w:style w:type="table" w:styleId="afc" w:customStyle="1">
    <w:basedOn w:val="TableNormal1"/>
    <w:pPr>
      <w:spacing w:after="0" w:line="240" w:lineRule="auto"/>
    </w:pPr>
    <w:tblPr>
      <w:tblStyleRowBandSize w:val="1"/>
      <w:tblStyleColBandSize w:val="1"/>
      <w:tblCellMar>
        <w:left w:w="108.0" w:type="dxa"/>
        <w:right w:w="108.0" w:type="dxa"/>
      </w:tblCellMar>
    </w:tblPr>
  </w:style>
  <w:style w:type="table" w:styleId="afd" w:customStyle="1">
    <w:basedOn w:val="TableNormal1"/>
    <w:pPr>
      <w:spacing w:after="0" w:line="240" w:lineRule="auto"/>
    </w:pPr>
    <w:tblPr>
      <w:tblStyleRowBandSize w:val="1"/>
      <w:tblStyleColBandSize w:val="1"/>
      <w:tblCellMar>
        <w:left w:w="108.0" w:type="dxa"/>
        <w:right w:w="108.0" w:type="dxa"/>
      </w:tblCellMar>
    </w:tblPr>
  </w:style>
  <w:style w:type="table" w:styleId="afe" w:customStyle="1">
    <w:basedOn w:val="TableNormal1"/>
    <w:pPr>
      <w:spacing w:after="0" w:line="240" w:lineRule="auto"/>
    </w:pPr>
    <w:tblPr>
      <w:tblStyleRowBandSize w:val="1"/>
      <w:tblStyleColBandSize w:val="1"/>
      <w:tblCellMar>
        <w:left w:w="108.0" w:type="dxa"/>
        <w:right w:w="108.0" w:type="dxa"/>
      </w:tblCellMar>
    </w:tblPr>
  </w:style>
  <w:style w:type="table" w:styleId="aff" w:customStyle="1">
    <w:basedOn w:val="TableNormal1"/>
    <w:pPr>
      <w:spacing w:after="0" w:line="240" w:lineRule="auto"/>
    </w:pPr>
    <w:tblPr>
      <w:tblStyleRowBandSize w:val="1"/>
      <w:tblStyleColBandSize w:val="1"/>
      <w:tblCellMar>
        <w:left w:w="108.0" w:type="dxa"/>
        <w:right w:w="108.0" w:type="dxa"/>
      </w:tblCellMar>
    </w:tblPr>
  </w:style>
  <w:style w:type="table" w:styleId="aff0" w:customStyle="1">
    <w:basedOn w:val="TableNormal1"/>
    <w:pPr>
      <w:spacing w:after="0" w:line="240" w:lineRule="auto"/>
    </w:pPr>
    <w:tblPr>
      <w:tblStyleRowBandSize w:val="1"/>
      <w:tblStyleColBandSize w:val="1"/>
      <w:tblCellMar>
        <w:left w:w="108.0" w:type="dxa"/>
        <w:right w:w="108.0" w:type="dxa"/>
      </w:tblCellMar>
    </w:tblPr>
  </w:style>
  <w:style w:type="table" w:styleId="aff1" w:customStyle="1">
    <w:basedOn w:val="TableNormal1"/>
    <w:pPr>
      <w:spacing w:after="0" w:line="240" w:lineRule="auto"/>
    </w:pPr>
    <w:tblPr>
      <w:tblStyleRowBandSize w:val="1"/>
      <w:tblStyleColBandSize w:val="1"/>
      <w:tblCellMar>
        <w:left w:w="108.0" w:type="dxa"/>
        <w:right w:w="108.0" w:type="dxa"/>
      </w:tblCellMar>
    </w:tblPr>
  </w:style>
  <w:style w:type="table" w:styleId="aff2" w:customStyle="1">
    <w:basedOn w:val="TableNormal1"/>
    <w:pPr>
      <w:spacing w:after="0" w:line="240" w:lineRule="auto"/>
    </w:pPr>
    <w:tblPr>
      <w:tblStyleRowBandSize w:val="1"/>
      <w:tblStyleColBandSize w:val="1"/>
      <w:tblCellMar>
        <w:left w:w="108.0" w:type="dxa"/>
        <w:right w:w="108.0" w:type="dxa"/>
      </w:tblCellMar>
    </w:tblPr>
  </w:style>
  <w:style w:type="table" w:styleId="aff3" w:customStyle="1">
    <w:basedOn w:val="TableNormal1"/>
    <w:pPr>
      <w:spacing w:after="0" w:line="240" w:lineRule="auto"/>
    </w:pPr>
    <w:tblPr>
      <w:tblStyleRowBandSize w:val="1"/>
      <w:tblStyleColBandSize w:val="1"/>
      <w:tblCellMar>
        <w:left w:w="108.0" w:type="dxa"/>
        <w:right w:w="108.0" w:type="dxa"/>
      </w:tblCellMar>
    </w:tblPr>
  </w:style>
  <w:style w:type="table" w:styleId="aff4" w:customStyle="1">
    <w:basedOn w:val="TableNormal1"/>
    <w:pPr>
      <w:spacing w:after="0" w:line="240" w:lineRule="auto"/>
    </w:pPr>
    <w:tblPr>
      <w:tblStyleRowBandSize w:val="1"/>
      <w:tblStyleColBandSize w:val="1"/>
      <w:tblCellMar>
        <w:left w:w="108.0" w:type="dxa"/>
        <w:right w:w="108.0" w:type="dxa"/>
      </w:tblCellMar>
    </w:tblPr>
  </w:style>
  <w:style w:type="table" w:styleId="aff5" w:customStyle="1">
    <w:basedOn w:val="TableNormal1"/>
    <w:pPr>
      <w:spacing w:after="0" w:line="240" w:lineRule="auto"/>
    </w:pPr>
    <w:tblPr>
      <w:tblStyleRowBandSize w:val="1"/>
      <w:tblStyleColBandSize w:val="1"/>
      <w:tblCellMar>
        <w:left w:w="108.0" w:type="dxa"/>
        <w:right w:w="108.0" w:type="dxa"/>
      </w:tblCellMar>
    </w:tblPr>
  </w:style>
  <w:style w:type="table" w:styleId="aff6" w:customStyle="1">
    <w:basedOn w:val="TableNormal1"/>
    <w:pPr>
      <w:spacing w:after="0" w:line="240" w:lineRule="auto"/>
    </w:pPr>
    <w:tblPr>
      <w:tblStyleRowBandSize w:val="1"/>
      <w:tblStyleColBandSize w:val="1"/>
      <w:tblCellMar>
        <w:left w:w="108.0" w:type="dxa"/>
        <w:right w:w="108.0" w:type="dxa"/>
      </w:tblCellMar>
    </w:tblPr>
  </w:style>
  <w:style w:type="table" w:styleId="aff7" w:customStyle="1">
    <w:basedOn w:val="TableNormal1"/>
    <w:pPr>
      <w:spacing w:after="0" w:line="240" w:lineRule="auto"/>
    </w:pPr>
    <w:tblPr>
      <w:tblStyleRowBandSize w:val="1"/>
      <w:tblStyleColBandSize w:val="1"/>
      <w:tblCellMar>
        <w:left w:w="108.0" w:type="dxa"/>
        <w:right w:w="108.0" w:type="dxa"/>
      </w:tblCellMar>
    </w:tblPr>
  </w:style>
  <w:style w:type="table" w:styleId="aff8" w:customStyle="1">
    <w:basedOn w:val="TableNormal1"/>
    <w:pPr>
      <w:spacing w:after="0" w:line="240" w:lineRule="auto"/>
    </w:pPr>
    <w:tblPr>
      <w:tblStyleRowBandSize w:val="1"/>
      <w:tblStyleColBandSize w:val="1"/>
      <w:tblCellMar>
        <w:left w:w="108.0" w:type="dxa"/>
        <w:right w:w="108.0" w:type="dxa"/>
      </w:tblCellMar>
    </w:tblPr>
  </w:style>
  <w:style w:type="table" w:styleId="aff9" w:customStyle="1">
    <w:basedOn w:val="TableNormal1"/>
    <w:pPr>
      <w:spacing w:after="0" w:line="240" w:lineRule="auto"/>
    </w:pPr>
    <w:tblPr>
      <w:tblStyleRowBandSize w:val="1"/>
      <w:tblStyleColBandSize w:val="1"/>
      <w:tblCellMar>
        <w:left w:w="108.0" w:type="dxa"/>
        <w:right w:w="108.0" w:type="dxa"/>
      </w:tblCellMar>
    </w:tblPr>
  </w:style>
  <w:style w:type="table" w:styleId="affa" w:customStyle="1">
    <w:basedOn w:val="TableNormal1"/>
    <w:pPr>
      <w:spacing w:after="0" w:line="240" w:lineRule="auto"/>
    </w:pPr>
    <w:tblPr>
      <w:tblStyleRowBandSize w:val="1"/>
      <w:tblStyleColBandSize w:val="1"/>
      <w:tblCellMar>
        <w:left w:w="108.0" w:type="dxa"/>
        <w:right w:w="108.0" w:type="dxa"/>
      </w:tblCellMar>
    </w:tblPr>
  </w:style>
  <w:style w:type="table" w:styleId="affb" w:customStyle="1">
    <w:basedOn w:val="TableNormal1"/>
    <w:pPr>
      <w:spacing w:after="0" w:line="240" w:lineRule="auto"/>
    </w:pPr>
    <w:tblPr>
      <w:tblStyleRowBandSize w:val="1"/>
      <w:tblStyleColBandSize w:val="1"/>
      <w:tblCellMar>
        <w:left w:w="108.0" w:type="dxa"/>
        <w:right w:w="108.0" w:type="dxa"/>
      </w:tblCellMar>
    </w:tblPr>
  </w:style>
  <w:style w:type="table" w:styleId="affc" w:customStyle="1">
    <w:basedOn w:val="TableNormal1"/>
    <w:pPr>
      <w:spacing w:after="0" w:line="240" w:lineRule="auto"/>
    </w:pPr>
    <w:tblPr>
      <w:tblStyleRowBandSize w:val="1"/>
      <w:tblStyleColBandSize w:val="1"/>
      <w:tblCellMar>
        <w:left w:w="108.0" w:type="dxa"/>
        <w:right w:w="108.0" w:type="dxa"/>
      </w:tblCellMar>
    </w:tblPr>
  </w:style>
  <w:style w:type="table" w:styleId="affd" w:customStyle="1">
    <w:basedOn w:val="TableNormal1"/>
    <w:pPr>
      <w:spacing w:after="0" w:line="240" w:lineRule="auto"/>
    </w:pPr>
    <w:tblPr>
      <w:tblStyleRowBandSize w:val="1"/>
      <w:tblStyleColBandSize w:val="1"/>
      <w:tblCellMar>
        <w:left w:w="108.0" w:type="dxa"/>
        <w:right w:w="108.0" w:type="dxa"/>
      </w:tblCellMar>
    </w:tblPr>
  </w:style>
  <w:style w:type="table" w:styleId="affe" w:customStyle="1">
    <w:basedOn w:val="TableNormal1"/>
    <w:pPr>
      <w:spacing w:after="0" w:line="240" w:lineRule="auto"/>
    </w:pPr>
    <w:tblPr>
      <w:tblStyleRowBandSize w:val="1"/>
      <w:tblStyleColBandSize w:val="1"/>
      <w:tblCellMar>
        <w:left w:w="108.0" w:type="dxa"/>
        <w:right w:w="108.0" w:type="dxa"/>
      </w:tblCellMar>
    </w:tblPr>
  </w:style>
  <w:style w:type="table" w:styleId="afff" w:customStyle="1">
    <w:basedOn w:val="TableNormal1"/>
    <w:pPr>
      <w:spacing w:after="0" w:line="240" w:lineRule="auto"/>
    </w:pPr>
    <w:tblPr>
      <w:tblStyleRowBandSize w:val="1"/>
      <w:tblStyleColBandSize w:val="1"/>
      <w:tblCellMar>
        <w:left w:w="108.0" w:type="dxa"/>
        <w:right w:w="108.0" w:type="dxa"/>
      </w:tblCellMar>
    </w:tblPr>
  </w:style>
  <w:style w:type="table" w:styleId="afff0" w:customStyle="1">
    <w:basedOn w:val="TableNormal1"/>
    <w:pPr>
      <w:spacing w:after="0" w:line="240" w:lineRule="auto"/>
    </w:pPr>
    <w:tblPr>
      <w:tblStyleRowBandSize w:val="1"/>
      <w:tblStyleColBandSize w:val="1"/>
      <w:tblCellMar>
        <w:left w:w="108.0" w:type="dxa"/>
        <w:right w:w="108.0" w:type="dxa"/>
      </w:tblCellMar>
    </w:tblPr>
  </w:style>
  <w:style w:type="table" w:styleId="afff1" w:customStyle="1">
    <w:basedOn w:val="TableNormal1"/>
    <w:pPr>
      <w:spacing w:after="0" w:line="240" w:lineRule="auto"/>
    </w:pPr>
    <w:tblPr>
      <w:tblStyleRowBandSize w:val="1"/>
      <w:tblStyleColBandSize w:val="1"/>
      <w:tblCellMar>
        <w:left w:w="108.0" w:type="dxa"/>
        <w:right w:w="108.0" w:type="dxa"/>
      </w:tblCellMar>
    </w:tblPr>
  </w:style>
  <w:style w:type="table" w:styleId="afff2" w:customStyle="1">
    <w:basedOn w:val="TableNormal1"/>
    <w:pPr>
      <w:spacing w:after="0" w:line="240" w:lineRule="auto"/>
    </w:pPr>
    <w:tblPr>
      <w:tblStyleRowBandSize w:val="1"/>
      <w:tblStyleColBandSize w:val="1"/>
      <w:tblCellMar>
        <w:left w:w="108.0" w:type="dxa"/>
        <w:right w:w="108.0" w:type="dxa"/>
      </w:tblCellMar>
    </w:tblPr>
  </w:style>
  <w:style w:type="table" w:styleId="afff3" w:customStyle="1">
    <w:basedOn w:val="TableNormal1"/>
    <w:pPr>
      <w:spacing w:after="0" w:line="240" w:lineRule="auto"/>
    </w:pPr>
    <w:tblPr>
      <w:tblStyleRowBandSize w:val="1"/>
      <w:tblStyleColBandSize w:val="1"/>
      <w:tblCellMar>
        <w:left w:w="108.0" w:type="dxa"/>
        <w:right w:w="108.0" w:type="dxa"/>
      </w:tblCellMar>
    </w:tblPr>
  </w:style>
  <w:style w:type="table" w:styleId="afff4" w:customStyle="1">
    <w:basedOn w:val="TableNormal1"/>
    <w:pPr>
      <w:spacing w:after="0" w:line="240" w:lineRule="auto"/>
    </w:pPr>
    <w:tblPr>
      <w:tblStyleRowBandSize w:val="1"/>
      <w:tblStyleColBandSize w:val="1"/>
      <w:tblCellMar>
        <w:left w:w="108.0" w:type="dxa"/>
        <w:right w:w="108.0" w:type="dxa"/>
      </w:tblCellMar>
    </w:tblPr>
  </w:style>
  <w:style w:type="table" w:styleId="afff5" w:customStyle="1">
    <w:basedOn w:val="TableNormal1"/>
    <w:pPr>
      <w:spacing w:after="0" w:line="240" w:lineRule="auto"/>
    </w:pPr>
    <w:tblPr>
      <w:tblStyleRowBandSize w:val="1"/>
      <w:tblStyleColBandSize w:val="1"/>
      <w:tblCellMar>
        <w:left w:w="108.0" w:type="dxa"/>
        <w:right w:w="108.0" w:type="dxa"/>
      </w:tblCellMar>
    </w:tblPr>
  </w:style>
  <w:style w:type="table" w:styleId="afff6" w:customStyle="1">
    <w:basedOn w:val="TableNormal1"/>
    <w:pPr>
      <w:spacing w:after="0" w:line="240" w:lineRule="auto"/>
    </w:pPr>
    <w:tblPr>
      <w:tblStyleRowBandSize w:val="1"/>
      <w:tblStyleColBandSize w:val="1"/>
      <w:tblCellMar>
        <w:left w:w="108.0" w:type="dxa"/>
        <w:right w:w="108.0" w:type="dxa"/>
      </w:tblCellMar>
    </w:tblPr>
  </w:style>
  <w:style w:type="table" w:styleId="afff7" w:customStyle="1">
    <w:basedOn w:val="TableNormal1"/>
    <w:pPr>
      <w:spacing w:after="0" w:line="240" w:lineRule="auto"/>
    </w:pPr>
    <w:tblPr>
      <w:tblStyleRowBandSize w:val="1"/>
      <w:tblStyleColBandSize w:val="1"/>
      <w:tblCellMar>
        <w:left w:w="108.0" w:type="dxa"/>
        <w:right w:w="108.0" w:type="dxa"/>
      </w:tblCellMar>
    </w:tblPr>
  </w:style>
  <w:style w:type="table" w:styleId="afff8" w:customStyle="1">
    <w:basedOn w:val="TableNormal1"/>
    <w:pPr>
      <w:spacing w:after="0" w:line="240" w:lineRule="auto"/>
    </w:pPr>
    <w:tblPr>
      <w:tblStyleRowBandSize w:val="1"/>
      <w:tblStyleColBandSize w:val="1"/>
      <w:tblCellMar>
        <w:left w:w="108.0" w:type="dxa"/>
        <w:right w:w="108.0" w:type="dxa"/>
      </w:tblCellMar>
    </w:tblPr>
  </w:style>
  <w:style w:type="table" w:styleId="afff9" w:customStyle="1">
    <w:basedOn w:val="TableNormal1"/>
    <w:pPr>
      <w:spacing w:after="0" w:line="240" w:lineRule="auto"/>
    </w:pPr>
    <w:tblPr>
      <w:tblStyleRowBandSize w:val="1"/>
      <w:tblStyleColBandSize w:val="1"/>
      <w:tblCellMar>
        <w:left w:w="108.0" w:type="dxa"/>
        <w:right w:w="108.0" w:type="dxa"/>
      </w:tblCellMar>
    </w:tblPr>
  </w:style>
  <w:style w:type="paragraph" w:styleId="Web">
    <w:name w:val="Normal (Web)"/>
    <w:basedOn w:val="a0"/>
    <w:uiPriority w:val="99"/>
    <w:unhideWhenUsed w:val="1"/>
    <w:rsid w:val="00B1077B"/>
    <w:pPr>
      <w:spacing w:after="100" w:afterAutospacing="1" w:before="100" w:beforeAutospacing="1" w:line="240" w:lineRule="auto"/>
    </w:pPr>
    <w:rPr>
      <w:rFonts w:ascii="Times New Roman" w:cs="Times New Roman" w:eastAsia="Times New Roman" w:hAnsi="Times New Roman"/>
      <w:sz w:val="24"/>
      <w:szCs w:val="24"/>
      <w:lang w:eastAsia="en-US" w:val="en-US"/>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1.png"/><Relationship Id="rId20" Type="http://schemas.openxmlformats.org/officeDocument/2006/relationships/image" Target="media/image34.png"/><Relationship Id="rId42" Type="http://schemas.openxmlformats.org/officeDocument/2006/relationships/header" Target="header1.xml"/><Relationship Id="rId41" Type="http://schemas.openxmlformats.org/officeDocument/2006/relationships/image" Target="media/image12.png"/><Relationship Id="rId22" Type="http://schemas.openxmlformats.org/officeDocument/2006/relationships/image" Target="media/image5.png"/><Relationship Id="rId21" Type="http://schemas.openxmlformats.org/officeDocument/2006/relationships/image" Target="media/image23.png"/><Relationship Id="rId24" Type="http://schemas.openxmlformats.org/officeDocument/2006/relationships/image" Target="media/image16.png"/><Relationship Id="rId23" Type="http://schemas.openxmlformats.org/officeDocument/2006/relationships/image" Target="media/image3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image" Target="media/image29.png"/><Relationship Id="rId25" Type="http://schemas.openxmlformats.org/officeDocument/2006/relationships/image" Target="media/image24.png"/><Relationship Id="rId28" Type="http://schemas.openxmlformats.org/officeDocument/2006/relationships/image" Target="media/image38.png"/><Relationship Id="rId27"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37.png"/><Relationship Id="rId7" Type="http://schemas.openxmlformats.org/officeDocument/2006/relationships/image" Target="media/image15.png"/><Relationship Id="rId8" Type="http://schemas.openxmlformats.org/officeDocument/2006/relationships/image" Target="media/image1.png"/><Relationship Id="rId31" Type="http://schemas.openxmlformats.org/officeDocument/2006/relationships/image" Target="media/image25.png"/><Relationship Id="rId30" Type="http://schemas.openxmlformats.org/officeDocument/2006/relationships/image" Target="media/image28.png"/><Relationship Id="rId11" Type="http://schemas.openxmlformats.org/officeDocument/2006/relationships/image" Target="media/image27.jpg"/><Relationship Id="rId33" Type="http://schemas.openxmlformats.org/officeDocument/2006/relationships/image" Target="media/image9.jpg"/><Relationship Id="rId10" Type="http://schemas.openxmlformats.org/officeDocument/2006/relationships/image" Target="media/image6.jpg"/><Relationship Id="rId32" Type="http://schemas.openxmlformats.org/officeDocument/2006/relationships/image" Target="media/image21.png"/><Relationship Id="rId13" Type="http://schemas.openxmlformats.org/officeDocument/2006/relationships/image" Target="media/image32.jpg"/><Relationship Id="rId35" Type="http://schemas.openxmlformats.org/officeDocument/2006/relationships/image" Target="media/image17.png"/><Relationship Id="rId12" Type="http://schemas.openxmlformats.org/officeDocument/2006/relationships/image" Target="media/image31.png"/><Relationship Id="rId34" Type="http://schemas.openxmlformats.org/officeDocument/2006/relationships/image" Target="media/image8.png"/><Relationship Id="rId15" Type="http://schemas.openxmlformats.org/officeDocument/2006/relationships/image" Target="media/image20.png"/><Relationship Id="rId37" Type="http://schemas.openxmlformats.org/officeDocument/2006/relationships/image" Target="media/image19.png"/><Relationship Id="rId14" Type="http://schemas.openxmlformats.org/officeDocument/2006/relationships/image" Target="media/image22.png"/><Relationship Id="rId36" Type="http://schemas.openxmlformats.org/officeDocument/2006/relationships/image" Target="media/image18.jpg"/><Relationship Id="rId17" Type="http://schemas.openxmlformats.org/officeDocument/2006/relationships/image" Target="media/image26.png"/><Relationship Id="rId39" Type="http://schemas.openxmlformats.org/officeDocument/2006/relationships/image" Target="media/image14.png"/><Relationship Id="rId16" Type="http://schemas.openxmlformats.org/officeDocument/2006/relationships/image" Target="media/image35.png"/><Relationship Id="rId38" Type="http://schemas.openxmlformats.org/officeDocument/2006/relationships/image" Target="media/image4.png"/><Relationship Id="rId19" Type="http://schemas.openxmlformats.org/officeDocument/2006/relationships/image" Target="media/image13.jpg"/><Relationship Id="rId1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7XmJfCwublN5+tGU9nNegUjbR/g==">CgMxLjAaMAoBMBIrCikIB0IlChFRdWF0dHJvY2VudG8gU2FucxIQQXJpYWwgVW5pY29kZSBNUxowCgExEisKKQgHQiUKEVF1YXR0cm9jZW50byBTYW5zEhBBcmlhbCBVbmljb2RlIE1TMghoLmdqZGd4czIJaC4zMGowemxsMgloLjNkeTZ2a20yCWguMWZvYjl0ZTIJaC4zem55c2g3MghoLnR5amN3dDIJaC4xdDNoNXNmOAByITFuMWYxRDVvemE1VG1xdERuY09qc3ZTLUVXMUMxS3pu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2024-05-18T21:35:00Z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